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2C9" w:rsidRDefault="00D552C9" w:rsidP="00D552C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Макет рабочей программы учебной дисциплины</w:t>
      </w:r>
    </w:p>
    <w:p w:rsidR="00D552C9" w:rsidRPr="007204CC" w:rsidRDefault="00D552C9" w:rsidP="00D552C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552C9" w:rsidRPr="00A118A3" w:rsidRDefault="00D552C9" w:rsidP="00D552C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Комитет образования, науки и молодежной политики Волгоградской области</w:t>
      </w:r>
    </w:p>
    <w:p w:rsidR="00D552C9" w:rsidRPr="00A118A3" w:rsidRDefault="00D552C9" w:rsidP="00D552C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автономное </w:t>
      </w:r>
    </w:p>
    <w:p w:rsidR="00D552C9" w:rsidRPr="00A118A3" w:rsidRDefault="00D552C9" w:rsidP="00D552C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:rsidR="00D552C9" w:rsidRPr="00A118A3" w:rsidRDefault="00D552C9" w:rsidP="00D552C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«ВОЛГОГРАДСКИЙ СОЦИАЛЬНО-ПЕДАГОГИЧЕСКИЙ КОЛЛЕДЖ»</w:t>
      </w:r>
    </w:p>
    <w:p w:rsidR="00D552C9" w:rsidRPr="007437F3" w:rsidRDefault="00D552C9" w:rsidP="00124DA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(ГАПОУ «ВСПК»)</w:t>
      </w:r>
    </w:p>
    <w:p w:rsidR="00D552C9" w:rsidRPr="00A118A3" w:rsidRDefault="00124DA5" w:rsidP="00124DA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4DA5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2332233" cy="1510301"/>
            <wp:effectExtent l="0" t="0" r="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32" cy="151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2C9" w:rsidRPr="00A118A3" w:rsidRDefault="00D552C9" w:rsidP="00124DA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552C9" w:rsidRPr="00A118A3" w:rsidRDefault="00D552C9" w:rsidP="00D552C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566A48" w:rsidRPr="00566A48" w:rsidRDefault="00566A48" w:rsidP="00566A4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66A48">
        <w:rPr>
          <w:rFonts w:ascii="Times New Roman" w:eastAsia="Times New Roman" w:hAnsi="Times New Roman" w:cs="Times New Roman"/>
          <w:b/>
          <w:sz w:val="24"/>
          <w:szCs w:val="24"/>
        </w:rPr>
        <w:t>ОПЦ.13.09. Базовые и новые виды физкультурно-спортивной деятельности: Туризм.</w:t>
      </w:r>
    </w:p>
    <w:p w:rsidR="00D552C9" w:rsidRPr="00A118A3" w:rsidRDefault="00D552C9" w:rsidP="00D552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52C9" w:rsidRPr="00A118A3" w:rsidRDefault="00D552C9" w:rsidP="00D552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52C9" w:rsidRPr="00A118A3" w:rsidRDefault="00D552C9" w:rsidP="00D552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Специальность среднего профессионального образования</w:t>
      </w:r>
    </w:p>
    <w:p w:rsidR="00D552C9" w:rsidRPr="004D3336" w:rsidRDefault="00D552C9" w:rsidP="00566A4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3336">
        <w:rPr>
          <w:rFonts w:ascii="Times New Roman" w:eastAsia="Times New Roman" w:hAnsi="Times New Roman" w:cs="Times New Roman"/>
          <w:sz w:val="24"/>
          <w:szCs w:val="24"/>
        </w:rPr>
        <w:t>4</w:t>
      </w:r>
      <w:r w:rsidR="00566A48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4D3336">
        <w:rPr>
          <w:rFonts w:ascii="Times New Roman" w:eastAsia="Times New Roman" w:hAnsi="Times New Roman" w:cs="Times New Roman"/>
          <w:sz w:val="24"/>
          <w:szCs w:val="24"/>
        </w:rPr>
        <w:t>.02.0</w:t>
      </w:r>
      <w:r w:rsidR="00566A4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D33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6A48">
        <w:rPr>
          <w:rFonts w:ascii="Times New Roman" w:eastAsia="Times New Roman" w:hAnsi="Times New Roman" w:cs="Times New Roman"/>
          <w:sz w:val="24"/>
          <w:szCs w:val="24"/>
        </w:rPr>
        <w:t>Физическая культура</w:t>
      </w:r>
    </w:p>
    <w:p w:rsidR="00D552C9" w:rsidRPr="004D3336" w:rsidRDefault="00D552C9" w:rsidP="00D552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52C9" w:rsidRPr="00A118A3" w:rsidRDefault="00D552C9" w:rsidP="00D552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52C9" w:rsidRPr="00A118A3" w:rsidRDefault="00D552C9" w:rsidP="00D552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Форма обучения </w:t>
      </w:r>
    </w:p>
    <w:p w:rsidR="00D552C9" w:rsidRPr="00A118A3" w:rsidRDefault="00D552C9" w:rsidP="00D552C9">
      <w:pPr>
        <w:jc w:val="center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D552C9" w:rsidRPr="00A118A3" w:rsidRDefault="00D552C9" w:rsidP="00D552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52C9" w:rsidRDefault="00D552C9" w:rsidP="00D552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4DA5" w:rsidRDefault="00124DA5" w:rsidP="00D552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4DA5" w:rsidRDefault="00124DA5" w:rsidP="00D552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4DA5" w:rsidRDefault="00124DA5" w:rsidP="00D552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4DA5" w:rsidRPr="00A118A3" w:rsidRDefault="00124DA5" w:rsidP="00D552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52C9" w:rsidRPr="00A118A3" w:rsidRDefault="00D552C9" w:rsidP="00D552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52C9" w:rsidRPr="00A118A3" w:rsidRDefault="00D552C9" w:rsidP="00D552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Волгоград 2023</w:t>
      </w:r>
      <w:r w:rsidRPr="00A118A3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124DA5" w:rsidRPr="00A118A3" w:rsidRDefault="00124DA5" w:rsidP="00124DA5">
      <w:pPr>
        <w:spacing w:line="360" w:lineRule="auto"/>
        <w:jc w:val="both"/>
        <w:rPr>
          <w:sz w:val="24"/>
          <w:szCs w:val="24"/>
        </w:rPr>
      </w:pPr>
      <w:r w:rsidRPr="006971DF">
        <w:rPr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4</w:t>
      </w:r>
      <w:r>
        <w:rPr>
          <w:sz w:val="24"/>
          <w:szCs w:val="24"/>
        </w:rPr>
        <w:t>9</w:t>
      </w:r>
      <w:r w:rsidRPr="006971DF">
        <w:rPr>
          <w:sz w:val="24"/>
          <w:szCs w:val="24"/>
        </w:rPr>
        <w:t>.02.0</w:t>
      </w:r>
      <w:r>
        <w:rPr>
          <w:sz w:val="24"/>
          <w:szCs w:val="24"/>
        </w:rPr>
        <w:t>1</w:t>
      </w:r>
      <w:r w:rsidRPr="006971DF">
        <w:rPr>
          <w:sz w:val="24"/>
          <w:szCs w:val="24"/>
        </w:rPr>
        <w:t xml:space="preserve"> </w:t>
      </w:r>
      <w:r>
        <w:rPr>
          <w:sz w:val="24"/>
          <w:szCs w:val="24"/>
        </w:rPr>
        <w:t>Физическая культура</w:t>
      </w:r>
      <w:r w:rsidRPr="006971DF">
        <w:rPr>
          <w:sz w:val="24"/>
          <w:szCs w:val="24"/>
        </w:rPr>
        <w:t xml:space="preserve">, утвержденного приказом Министерства просвещения Российской Федерации от </w:t>
      </w:r>
      <w:r w:rsidRPr="000674A6">
        <w:rPr>
          <w:sz w:val="24"/>
          <w:szCs w:val="24"/>
        </w:rPr>
        <w:t>11 ноября 2022 г. N 968.</w:t>
      </w:r>
    </w:p>
    <w:p w:rsidR="00124DA5" w:rsidRPr="00A118A3" w:rsidRDefault="00124DA5" w:rsidP="00124DA5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>Авторы рабочей программы учебной дисциплины:</w:t>
      </w:r>
    </w:p>
    <w:p w:rsidR="00124DA5" w:rsidRPr="006971DF" w:rsidRDefault="00124DA5" w:rsidP="00124DA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Моисеева Н.И</w:t>
      </w:r>
      <w:r w:rsidRPr="006971DF">
        <w:rPr>
          <w:sz w:val="24"/>
          <w:szCs w:val="24"/>
        </w:rPr>
        <w:t>., преподаватель высшей квалификационной категории, ГАПОУ «ВСПК»</w:t>
      </w:r>
    </w:p>
    <w:p w:rsidR="00124DA5" w:rsidRPr="00124DA5" w:rsidRDefault="00124DA5" w:rsidP="00124DA5">
      <w:pPr>
        <w:spacing w:line="360" w:lineRule="auto"/>
        <w:jc w:val="both"/>
        <w:rPr>
          <w:sz w:val="24"/>
          <w:szCs w:val="24"/>
        </w:rPr>
      </w:pPr>
    </w:p>
    <w:p w:rsidR="00124DA5" w:rsidRPr="00124DA5" w:rsidRDefault="00124DA5" w:rsidP="00124DA5">
      <w:pPr>
        <w:spacing w:line="360" w:lineRule="auto"/>
        <w:jc w:val="both"/>
        <w:rPr>
          <w:sz w:val="24"/>
          <w:szCs w:val="24"/>
        </w:rPr>
      </w:pPr>
    </w:p>
    <w:p w:rsidR="00124DA5" w:rsidRPr="006971DF" w:rsidRDefault="00124DA5" w:rsidP="00124DA5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Рабочая программа </w:t>
      </w:r>
      <w:r w:rsidRPr="00A118A3">
        <w:rPr>
          <w:b/>
          <w:sz w:val="24"/>
          <w:szCs w:val="24"/>
        </w:rPr>
        <w:t>рассмотрена</w:t>
      </w:r>
      <w:r w:rsidRPr="00A118A3">
        <w:rPr>
          <w:sz w:val="24"/>
          <w:szCs w:val="24"/>
        </w:rPr>
        <w:t xml:space="preserve"> на заседании </w:t>
      </w:r>
      <w:r>
        <w:rPr>
          <w:sz w:val="24"/>
          <w:szCs w:val="24"/>
        </w:rPr>
        <w:t>ПЦК Физической культуры</w:t>
      </w:r>
    </w:p>
    <w:p w:rsidR="00124DA5" w:rsidRPr="006971DF" w:rsidRDefault="00124DA5" w:rsidP="00124DA5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Протокол заседания </w:t>
      </w:r>
      <w:r>
        <w:rPr>
          <w:sz w:val="24"/>
          <w:szCs w:val="24"/>
        </w:rPr>
        <w:t>ПЦК</w:t>
      </w:r>
      <w:r w:rsidRPr="00A118A3">
        <w:rPr>
          <w:sz w:val="24"/>
          <w:szCs w:val="24"/>
        </w:rPr>
        <w:t xml:space="preserve"> </w:t>
      </w:r>
      <w:r>
        <w:rPr>
          <w:sz w:val="24"/>
          <w:szCs w:val="24"/>
        </w:rPr>
        <w:t>от «</w:t>
      </w:r>
      <w:r w:rsidRPr="00AD7D71">
        <w:rPr>
          <w:sz w:val="24"/>
          <w:szCs w:val="24"/>
        </w:rPr>
        <w:t>10</w:t>
      </w:r>
      <w:r>
        <w:rPr>
          <w:sz w:val="24"/>
          <w:szCs w:val="24"/>
        </w:rPr>
        <w:t>» мая</w:t>
      </w:r>
      <w:r w:rsidRPr="006971DF">
        <w:rPr>
          <w:sz w:val="24"/>
          <w:szCs w:val="24"/>
        </w:rPr>
        <w:t xml:space="preserve"> 2023 г.</w:t>
      </w:r>
      <w:r>
        <w:rPr>
          <w:sz w:val="24"/>
          <w:szCs w:val="24"/>
        </w:rPr>
        <w:t xml:space="preserve"> № 10</w:t>
      </w:r>
    </w:p>
    <w:p w:rsidR="00124DA5" w:rsidRPr="006971DF" w:rsidRDefault="00124DA5" w:rsidP="00124DA5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ПЦК Физической культуры</w:t>
      </w:r>
    </w:p>
    <w:p w:rsidR="00124DA5" w:rsidRPr="00A118A3" w:rsidRDefault="00124DA5" w:rsidP="00124D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>
            <wp:extent cx="791110" cy="493160"/>
            <wp:effectExtent l="0" t="0" r="0" b="2540"/>
            <wp:docPr id="1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1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716" cy="49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18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Моисеева Н.И..</w:t>
      </w:r>
    </w:p>
    <w:p w:rsidR="00124DA5" w:rsidRPr="00124DA5" w:rsidRDefault="00124DA5" w:rsidP="00124DA5">
      <w:pPr>
        <w:spacing w:line="360" w:lineRule="auto"/>
        <w:jc w:val="both"/>
        <w:rPr>
          <w:sz w:val="24"/>
          <w:szCs w:val="24"/>
        </w:rPr>
      </w:pPr>
    </w:p>
    <w:p w:rsidR="00124DA5" w:rsidRPr="00124DA5" w:rsidRDefault="00124DA5" w:rsidP="00124DA5">
      <w:pPr>
        <w:spacing w:line="360" w:lineRule="auto"/>
        <w:jc w:val="both"/>
        <w:rPr>
          <w:sz w:val="24"/>
          <w:szCs w:val="24"/>
        </w:rPr>
      </w:pPr>
    </w:p>
    <w:p w:rsidR="00124DA5" w:rsidRPr="00124DA5" w:rsidRDefault="00124DA5" w:rsidP="00124DA5">
      <w:pPr>
        <w:spacing w:line="360" w:lineRule="auto"/>
        <w:jc w:val="both"/>
        <w:rPr>
          <w:sz w:val="24"/>
          <w:szCs w:val="24"/>
        </w:rPr>
      </w:pPr>
    </w:p>
    <w:p w:rsidR="00124DA5" w:rsidRPr="00A118A3" w:rsidRDefault="00124DA5" w:rsidP="00124DA5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Рабочая программа </w:t>
      </w:r>
      <w:r w:rsidRPr="00A118A3">
        <w:rPr>
          <w:b/>
          <w:sz w:val="24"/>
          <w:szCs w:val="24"/>
        </w:rPr>
        <w:t>одобрена</w:t>
      </w:r>
      <w:r w:rsidRPr="00A118A3">
        <w:rPr>
          <w:sz w:val="24"/>
          <w:szCs w:val="24"/>
        </w:rPr>
        <w:t xml:space="preserve"> на заседании научно-методического совета</w:t>
      </w:r>
    </w:p>
    <w:p w:rsidR="00124DA5" w:rsidRPr="00A118A3" w:rsidRDefault="00124DA5" w:rsidP="00124DA5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Протокол заседания научно-методического </w:t>
      </w:r>
      <w:r w:rsidRPr="001A52E8">
        <w:rPr>
          <w:sz w:val="24"/>
          <w:szCs w:val="24"/>
        </w:rPr>
        <w:t xml:space="preserve">совета </w:t>
      </w:r>
      <w:r>
        <w:rPr>
          <w:sz w:val="24"/>
          <w:szCs w:val="24"/>
        </w:rPr>
        <w:t xml:space="preserve">от «30» мая </w:t>
      </w:r>
      <w:r w:rsidRPr="00A118A3">
        <w:rPr>
          <w:sz w:val="24"/>
          <w:szCs w:val="24"/>
        </w:rPr>
        <w:t>2023 г.</w:t>
      </w:r>
      <w:r w:rsidRPr="00AE6E1C">
        <w:rPr>
          <w:sz w:val="24"/>
          <w:szCs w:val="24"/>
        </w:rPr>
        <w:t xml:space="preserve"> </w:t>
      </w:r>
      <w:r>
        <w:rPr>
          <w:sz w:val="24"/>
          <w:szCs w:val="24"/>
        </w:rPr>
        <w:t>№ 7</w:t>
      </w:r>
    </w:p>
    <w:p w:rsidR="00124DA5" w:rsidRPr="00A118A3" w:rsidRDefault="00124DA5" w:rsidP="00124DA5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>Заместитель директора по учебно-воспитательной работе</w:t>
      </w:r>
    </w:p>
    <w:p w:rsidR="00124DA5" w:rsidRDefault="00124DA5" w:rsidP="00124DA5">
      <w:pPr>
        <w:pStyle w:val="1"/>
        <w:ind w:left="0" w:right="3751"/>
        <w:jc w:val="both"/>
      </w:pPr>
      <w:r>
        <w:rPr>
          <w:noProof/>
          <w:lang w:eastAsia="ru-RU"/>
        </w:rPr>
        <w:drawing>
          <wp:inline distT="0" distB="0" distL="0" distR="0">
            <wp:extent cx="2547991" cy="359596"/>
            <wp:effectExtent l="0" t="0" r="5080" b="2540"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41" cy="359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DA5" w:rsidRDefault="00124DA5" w:rsidP="00124DA5">
      <w:pPr>
        <w:pStyle w:val="1"/>
        <w:ind w:left="0" w:right="3751"/>
        <w:jc w:val="both"/>
      </w:pPr>
    </w:p>
    <w:p w:rsidR="00124DA5" w:rsidRDefault="00124DA5" w:rsidP="00124DA5">
      <w:pPr>
        <w:pStyle w:val="1"/>
        <w:ind w:left="0" w:right="3751"/>
        <w:jc w:val="both"/>
      </w:pPr>
    </w:p>
    <w:p w:rsidR="00124DA5" w:rsidRDefault="00124DA5" w:rsidP="00124DA5">
      <w:pPr>
        <w:pStyle w:val="1"/>
        <w:ind w:left="0" w:right="3751"/>
        <w:jc w:val="both"/>
      </w:pPr>
    </w:p>
    <w:p w:rsidR="00124DA5" w:rsidRDefault="00124DA5" w:rsidP="00124DA5">
      <w:pPr>
        <w:pStyle w:val="1"/>
        <w:ind w:left="0" w:right="3751"/>
        <w:jc w:val="both"/>
      </w:pPr>
    </w:p>
    <w:p w:rsidR="00124DA5" w:rsidRDefault="00124DA5" w:rsidP="00124DA5">
      <w:pPr>
        <w:pStyle w:val="1"/>
        <w:ind w:left="0" w:right="3751"/>
        <w:jc w:val="both"/>
      </w:pPr>
    </w:p>
    <w:p w:rsidR="00124DA5" w:rsidRDefault="00124DA5" w:rsidP="00124DA5">
      <w:pPr>
        <w:pStyle w:val="1"/>
        <w:ind w:left="0" w:right="3751"/>
        <w:jc w:val="both"/>
      </w:pPr>
    </w:p>
    <w:p w:rsidR="00124DA5" w:rsidRPr="00124DA5" w:rsidRDefault="00124DA5" w:rsidP="00124DA5">
      <w:pPr>
        <w:pStyle w:val="1"/>
        <w:ind w:left="0" w:right="3751"/>
        <w:jc w:val="both"/>
      </w:pPr>
    </w:p>
    <w:p w:rsidR="00D552C9" w:rsidRPr="00A118A3" w:rsidRDefault="00D552C9" w:rsidP="00D552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</w:p>
    <w:p w:rsidR="00D552C9" w:rsidRPr="00A118A3" w:rsidRDefault="00D552C9" w:rsidP="00D552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3"/>
        <w:gridCol w:w="7475"/>
        <w:gridCol w:w="1077"/>
      </w:tblGrid>
      <w:tr w:rsidR="00D552C9" w:rsidRPr="00A118A3" w:rsidTr="00BD5DF4">
        <w:tc>
          <w:tcPr>
            <w:tcW w:w="803" w:type="dxa"/>
          </w:tcPr>
          <w:p w:rsidR="00D552C9" w:rsidRPr="00A118A3" w:rsidRDefault="00D552C9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75" w:type="dxa"/>
          </w:tcPr>
          <w:p w:rsidR="00D552C9" w:rsidRPr="00A118A3" w:rsidRDefault="00D552C9" w:rsidP="00BD5D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077" w:type="dxa"/>
          </w:tcPr>
          <w:p w:rsidR="00D552C9" w:rsidRPr="00A118A3" w:rsidRDefault="00D552C9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D552C9" w:rsidRPr="00A118A3" w:rsidTr="00BD5DF4">
        <w:tc>
          <w:tcPr>
            <w:tcW w:w="803" w:type="dxa"/>
          </w:tcPr>
          <w:p w:rsidR="00D552C9" w:rsidRPr="00A118A3" w:rsidRDefault="00D552C9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D552C9" w:rsidRPr="00A118A3" w:rsidRDefault="00D552C9" w:rsidP="00BD5DF4">
            <w:pPr>
              <w:numPr>
                <w:ilvl w:val="1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 Место учебной дисциплины в структуре основной профессиональной образовательной программы</w:t>
            </w:r>
          </w:p>
        </w:tc>
        <w:tc>
          <w:tcPr>
            <w:tcW w:w="1077" w:type="dxa"/>
          </w:tcPr>
          <w:p w:rsidR="00D552C9" w:rsidRPr="00A118A3" w:rsidRDefault="00D552C9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2C9" w:rsidRPr="00A118A3" w:rsidRDefault="00D552C9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D552C9" w:rsidRPr="00A118A3" w:rsidTr="00BD5DF4">
        <w:tc>
          <w:tcPr>
            <w:tcW w:w="803" w:type="dxa"/>
          </w:tcPr>
          <w:p w:rsidR="00D552C9" w:rsidRPr="00A118A3" w:rsidRDefault="00D552C9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D552C9" w:rsidRPr="00A118A3" w:rsidRDefault="00D552C9" w:rsidP="00BD5DF4">
            <w:pPr>
              <w:numPr>
                <w:ilvl w:val="1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 Цель и планируемые результаты освоения учебной дисциплины</w:t>
            </w:r>
          </w:p>
        </w:tc>
        <w:tc>
          <w:tcPr>
            <w:tcW w:w="1077" w:type="dxa"/>
          </w:tcPr>
          <w:p w:rsidR="00D552C9" w:rsidRPr="00A118A3" w:rsidRDefault="00D552C9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52C9" w:rsidRPr="00A118A3" w:rsidTr="00BD5DF4">
        <w:tc>
          <w:tcPr>
            <w:tcW w:w="803" w:type="dxa"/>
          </w:tcPr>
          <w:p w:rsidR="00D552C9" w:rsidRPr="00A118A3" w:rsidRDefault="00D552C9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75" w:type="dxa"/>
          </w:tcPr>
          <w:p w:rsidR="00D552C9" w:rsidRPr="00A118A3" w:rsidRDefault="00D552C9" w:rsidP="00BD5D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077" w:type="dxa"/>
          </w:tcPr>
          <w:p w:rsidR="00D552C9" w:rsidRPr="00A118A3" w:rsidRDefault="00B73100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D552C9" w:rsidRPr="00A118A3" w:rsidTr="00BD5DF4">
        <w:tc>
          <w:tcPr>
            <w:tcW w:w="803" w:type="dxa"/>
          </w:tcPr>
          <w:p w:rsidR="00D552C9" w:rsidRPr="00A118A3" w:rsidRDefault="00D552C9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D552C9" w:rsidRPr="00A118A3" w:rsidRDefault="00D552C9" w:rsidP="00BD5D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2.1. Объем учебной дисциплины и виды учебной работы</w:t>
            </w:r>
          </w:p>
        </w:tc>
        <w:tc>
          <w:tcPr>
            <w:tcW w:w="1077" w:type="dxa"/>
          </w:tcPr>
          <w:p w:rsidR="00D552C9" w:rsidRPr="00A118A3" w:rsidRDefault="00B73100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D552C9" w:rsidRPr="00A118A3" w:rsidTr="00BD5DF4">
        <w:tc>
          <w:tcPr>
            <w:tcW w:w="803" w:type="dxa"/>
          </w:tcPr>
          <w:p w:rsidR="00D552C9" w:rsidRPr="00A118A3" w:rsidRDefault="00D552C9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D552C9" w:rsidRPr="00A118A3" w:rsidRDefault="00D552C9" w:rsidP="00BD5D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2.2. Тематический план и содержание учебной дисциплины</w:t>
            </w:r>
          </w:p>
        </w:tc>
        <w:tc>
          <w:tcPr>
            <w:tcW w:w="1077" w:type="dxa"/>
          </w:tcPr>
          <w:p w:rsidR="00D552C9" w:rsidRPr="00A118A3" w:rsidRDefault="00B73100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D552C9" w:rsidRPr="00A118A3" w:rsidTr="00BD5DF4">
        <w:tc>
          <w:tcPr>
            <w:tcW w:w="803" w:type="dxa"/>
          </w:tcPr>
          <w:p w:rsidR="00D552C9" w:rsidRPr="00A118A3" w:rsidRDefault="00D552C9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75" w:type="dxa"/>
          </w:tcPr>
          <w:p w:rsidR="00D552C9" w:rsidRPr="00A118A3" w:rsidRDefault="00D552C9" w:rsidP="00BD5D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Условия реализации рабочей программы учебной дисциплины</w:t>
            </w:r>
          </w:p>
        </w:tc>
        <w:tc>
          <w:tcPr>
            <w:tcW w:w="1077" w:type="dxa"/>
          </w:tcPr>
          <w:p w:rsidR="00D552C9" w:rsidRPr="00B73100" w:rsidRDefault="00B73100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552C9" w:rsidRPr="00A118A3" w:rsidTr="00BD5DF4">
        <w:tc>
          <w:tcPr>
            <w:tcW w:w="803" w:type="dxa"/>
          </w:tcPr>
          <w:p w:rsidR="00D552C9" w:rsidRPr="00A118A3" w:rsidRDefault="00D552C9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B73100" w:rsidRPr="00A118A3" w:rsidRDefault="00D552C9" w:rsidP="00BD5D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3.1. Требования к минимал</w:t>
            </w:r>
            <w:r w:rsidR="00B73100">
              <w:rPr>
                <w:rFonts w:ascii="Times New Roman" w:hAnsi="Times New Roman" w:cs="Times New Roman"/>
                <w:sz w:val="24"/>
                <w:szCs w:val="24"/>
              </w:rPr>
              <w:t xml:space="preserve">ьному материально-техническому </w:t>
            </w: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обеспечению</w:t>
            </w:r>
          </w:p>
        </w:tc>
        <w:tc>
          <w:tcPr>
            <w:tcW w:w="1077" w:type="dxa"/>
          </w:tcPr>
          <w:p w:rsidR="00D552C9" w:rsidRPr="00A118A3" w:rsidRDefault="00B73100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D552C9" w:rsidRPr="00A118A3" w:rsidTr="00BD5DF4">
        <w:tc>
          <w:tcPr>
            <w:tcW w:w="803" w:type="dxa"/>
          </w:tcPr>
          <w:p w:rsidR="00D552C9" w:rsidRPr="00A118A3" w:rsidRDefault="00D552C9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D552C9" w:rsidRDefault="00D552C9" w:rsidP="00BD5D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3.2. Информационное обеспечение реализации рабочей программы </w:t>
            </w:r>
          </w:p>
          <w:p w:rsidR="00B73100" w:rsidRPr="00B73100" w:rsidRDefault="00B73100" w:rsidP="00B7310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00">
              <w:rPr>
                <w:rFonts w:ascii="Times New Roman" w:hAnsi="Times New Roman" w:cs="Times New Roman"/>
                <w:sz w:val="24"/>
                <w:szCs w:val="24"/>
              </w:rPr>
              <w:t>3.2.1. Основные печатные издания</w:t>
            </w:r>
          </w:p>
          <w:p w:rsidR="00B73100" w:rsidRPr="00A118A3" w:rsidRDefault="00B73100" w:rsidP="00B7310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00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 Основные электронные издания</w:t>
            </w:r>
          </w:p>
        </w:tc>
        <w:tc>
          <w:tcPr>
            <w:tcW w:w="1077" w:type="dxa"/>
          </w:tcPr>
          <w:p w:rsidR="00D552C9" w:rsidRPr="00A118A3" w:rsidRDefault="00B73100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B73100" w:rsidRPr="00A118A3" w:rsidTr="00BD5DF4">
        <w:tc>
          <w:tcPr>
            <w:tcW w:w="803" w:type="dxa"/>
          </w:tcPr>
          <w:p w:rsidR="00B73100" w:rsidRPr="00A118A3" w:rsidRDefault="00B73100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B73100" w:rsidRPr="00A118A3" w:rsidRDefault="00B73100" w:rsidP="00BD5D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100">
              <w:rPr>
                <w:rFonts w:ascii="Times New Roman" w:hAnsi="Times New Roman" w:cs="Times New Roman"/>
                <w:sz w:val="24"/>
                <w:szCs w:val="24"/>
              </w:rPr>
              <w:t>3.2.3. Дополнительные источники</w:t>
            </w:r>
          </w:p>
        </w:tc>
        <w:tc>
          <w:tcPr>
            <w:tcW w:w="1077" w:type="dxa"/>
          </w:tcPr>
          <w:p w:rsidR="00B73100" w:rsidRPr="000B44DB" w:rsidRDefault="000B44DB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552C9" w:rsidRPr="00A118A3" w:rsidTr="00BD5DF4">
        <w:tc>
          <w:tcPr>
            <w:tcW w:w="803" w:type="dxa"/>
          </w:tcPr>
          <w:p w:rsidR="00D552C9" w:rsidRPr="00A118A3" w:rsidRDefault="00D552C9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75" w:type="dxa"/>
          </w:tcPr>
          <w:p w:rsidR="00D552C9" w:rsidRPr="00A118A3" w:rsidRDefault="00D552C9" w:rsidP="00BD5D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77" w:type="dxa"/>
          </w:tcPr>
          <w:p w:rsidR="00D552C9" w:rsidRPr="00A118A3" w:rsidRDefault="000B44DB" w:rsidP="00BD5D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</w:tbl>
    <w:p w:rsidR="00D552C9" w:rsidRPr="00A118A3" w:rsidRDefault="00D552C9" w:rsidP="00D552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52C9" w:rsidRPr="00A118A3" w:rsidRDefault="00D552C9" w:rsidP="00D552C9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552C9" w:rsidRPr="00A118A3" w:rsidRDefault="00D552C9" w:rsidP="00D552C9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552C9" w:rsidRPr="00A118A3" w:rsidRDefault="00D552C9" w:rsidP="00D552C9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552C9" w:rsidRPr="00A118A3" w:rsidRDefault="00D552C9" w:rsidP="00D552C9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552C9" w:rsidRPr="00A118A3" w:rsidRDefault="00D552C9" w:rsidP="00D552C9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552C9" w:rsidRPr="00A118A3" w:rsidRDefault="00D552C9" w:rsidP="00D552C9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552C9" w:rsidRPr="00A118A3" w:rsidRDefault="00D552C9" w:rsidP="00D552C9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D552C9" w:rsidRPr="00A118A3" w:rsidSect="00BD5DF4">
          <w:pgSz w:w="11906" w:h="16838"/>
          <w:pgMar w:top="1134" w:right="850" w:bottom="1134" w:left="1701" w:header="285" w:footer="708" w:gutter="0"/>
          <w:cols w:space="708"/>
          <w:docGrid w:linePitch="360"/>
        </w:sectPr>
      </w:pPr>
    </w:p>
    <w:p w:rsidR="00D552C9" w:rsidRPr="00A118A3" w:rsidRDefault="00D552C9" w:rsidP="00D552C9">
      <w:pPr>
        <w:numPr>
          <w:ilvl w:val="0"/>
          <w:numId w:val="2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D552C9" w:rsidRPr="00A118A3" w:rsidRDefault="00D552C9" w:rsidP="00D552C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bookmarkStart w:id="0" w:name="_Hlk138071256"/>
      <w:bookmarkStart w:id="1" w:name="_Hlk138080434"/>
      <w:r w:rsidRPr="00D552C9">
        <w:rPr>
          <w:rFonts w:ascii="Times New Roman" w:eastAsia="Times New Roman" w:hAnsi="Times New Roman" w:cs="Times New Roman"/>
          <w:sz w:val="24"/>
          <w:szCs w:val="24"/>
        </w:rPr>
        <w:t>ОПЦ.13.09. Базовые и новые виды физкультурно-спортивной деятельности: Туризм.</w:t>
      </w:r>
      <w:bookmarkEnd w:id="0"/>
    </w:p>
    <w:bookmarkEnd w:id="1"/>
    <w:p w:rsidR="00D552C9" w:rsidRPr="00A118A3" w:rsidRDefault="00D552C9" w:rsidP="00D552C9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Место учебной дисциплины в структуре основной профессиональной образовательной программы:</w:t>
      </w:r>
    </w:p>
    <w:p w:rsidR="00D552C9" w:rsidRPr="00D552C9" w:rsidRDefault="00D552C9" w:rsidP="00D552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52C9">
        <w:rPr>
          <w:rFonts w:ascii="Times New Roman" w:eastAsia="Times New Roman" w:hAnsi="Times New Roman" w:cs="Times New Roman"/>
          <w:sz w:val="24"/>
          <w:szCs w:val="24"/>
        </w:rPr>
        <w:t>ОПЦ.13.09. Базовые и новые виды физкультурно-спортивной деятельности: Туризм.</w:t>
      </w:r>
    </w:p>
    <w:p w:rsidR="00D552C9" w:rsidRPr="00F44FC3" w:rsidRDefault="00D552C9" w:rsidP="00D552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552C9">
        <w:rPr>
          <w:rFonts w:ascii="Times New Roman" w:eastAsia="Times New Roman" w:hAnsi="Times New Roman" w:cs="Times New Roman"/>
          <w:sz w:val="24"/>
          <w:szCs w:val="24"/>
        </w:rPr>
        <w:t>Программа или ее части могут быть реализованы с применением ЭО и ДОТ при проведении учебных занятий, практик, текущего контроля успеваемости, промежуточной и государственной аттестации обучающихся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52C9" w:rsidRPr="00A118A3" w:rsidRDefault="00D552C9" w:rsidP="00D552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552C9" w:rsidRPr="00A118A3" w:rsidRDefault="00D552C9" w:rsidP="00D552C9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Цель и планируемые результаты освоения учебной дисциплины</w:t>
      </w:r>
    </w:p>
    <w:p w:rsidR="00D552C9" w:rsidRPr="00A118A3" w:rsidRDefault="00D552C9" w:rsidP="00D55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В рамках рабочей программы учебной дисциплины обучающимися осваиваются умения и знания</w:t>
      </w:r>
    </w:p>
    <w:tbl>
      <w:tblPr>
        <w:tblStyle w:val="2"/>
        <w:tblW w:w="0" w:type="auto"/>
        <w:tblLook w:val="04A0"/>
      </w:tblPr>
      <w:tblGrid>
        <w:gridCol w:w="1838"/>
        <w:gridCol w:w="3328"/>
        <w:gridCol w:w="4179"/>
      </w:tblGrid>
      <w:tr w:rsidR="00D552C9" w:rsidRPr="00A118A3" w:rsidTr="00D552C9">
        <w:tc>
          <w:tcPr>
            <w:tcW w:w="1838" w:type="dxa"/>
          </w:tcPr>
          <w:p w:rsidR="00D552C9" w:rsidRPr="00A118A3" w:rsidRDefault="00D552C9" w:rsidP="00BD5D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ОК, ПК</w:t>
            </w:r>
          </w:p>
        </w:tc>
        <w:tc>
          <w:tcPr>
            <w:tcW w:w="3328" w:type="dxa"/>
            <w:vAlign w:val="center"/>
          </w:tcPr>
          <w:p w:rsidR="00D552C9" w:rsidRPr="00A118A3" w:rsidRDefault="00D552C9" w:rsidP="00BD5D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179" w:type="dxa"/>
            <w:vAlign w:val="center"/>
          </w:tcPr>
          <w:p w:rsidR="00D552C9" w:rsidRPr="00A118A3" w:rsidRDefault="00D552C9" w:rsidP="00BD5D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D552C9" w:rsidRPr="00A118A3" w:rsidTr="00D552C9">
        <w:tc>
          <w:tcPr>
            <w:tcW w:w="1838" w:type="dxa"/>
          </w:tcPr>
          <w:p w:rsidR="00D552C9" w:rsidRDefault="00D552C9" w:rsidP="00D5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ОК 1, ОК 4,</w:t>
            </w:r>
          </w:p>
          <w:p w:rsidR="00D552C9" w:rsidRPr="00D552C9" w:rsidRDefault="00D552C9" w:rsidP="00D5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ОК 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ОК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F2CE4" w:rsidRDefault="00D552C9" w:rsidP="00D552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ОК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FF2CE4">
              <w:rPr>
                <w:rFonts w:ascii="Times New Roman" w:eastAsia="Times New Roman" w:hAnsi="Times New Roman" w:cs="Times New Roman"/>
                <w:sz w:val="24"/>
                <w:szCs w:val="24"/>
              </w:rPr>
              <w:t>ОК 9</w:t>
            </w:r>
          </w:p>
          <w:p w:rsidR="00D552C9" w:rsidRDefault="00FF2CE4" w:rsidP="00D552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</w:t>
            </w:r>
            <w:r w:rsidR="00D552C9"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552C9" w:rsidRDefault="00FF2CE4" w:rsidP="00D552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2.1- ПК 2.4</w:t>
            </w:r>
            <w:r w:rsid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F2CE4" w:rsidRDefault="00FF2CE4" w:rsidP="00D552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</w:t>
            </w:r>
          </w:p>
          <w:p w:rsidR="00D552C9" w:rsidRPr="00A118A3" w:rsidRDefault="00FF2CE4" w:rsidP="00D552C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3.1- ПК 3.5</w:t>
            </w:r>
            <w:r w:rsid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28" w:type="dxa"/>
          </w:tcPr>
          <w:p w:rsidR="00D552C9" w:rsidRPr="00D552C9" w:rsidRDefault="00D552C9" w:rsidP="00D552C9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36" w:firstLine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планировать, проводить и анализировать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занятия по спортивному туризму;</w:t>
            </w:r>
          </w:p>
          <w:p w:rsidR="00D552C9" w:rsidRPr="00D552C9" w:rsidRDefault="00D552C9" w:rsidP="00D552C9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выполнять профессионально значимые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двигательные действия по спортивному туризму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D552C9" w:rsidRPr="00D552C9" w:rsidRDefault="00D552C9" w:rsidP="00D552C9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использовать терминологию спортивного туризма;</w:t>
            </w:r>
          </w:p>
          <w:p w:rsidR="00D552C9" w:rsidRPr="00D552C9" w:rsidRDefault="00D552C9" w:rsidP="00D552C9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применять приемы страховки и </w:t>
            </w:r>
            <w:proofErr w:type="spellStart"/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самостраховки</w:t>
            </w:r>
            <w:proofErr w:type="spellEnd"/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при выполнении технических приёмов в спортивном туризме;</w:t>
            </w:r>
          </w:p>
          <w:p w:rsidR="00D552C9" w:rsidRPr="00D552C9" w:rsidRDefault="00D552C9" w:rsidP="00D552C9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обучать двигательным действиям в спортивном туризме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D552C9" w:rsidRPr="00D552C9" w:rsidRDefault="00D552C9" w:rsidP="00D552C9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подбирать, хранить, осуществлять мелкий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ремонт оборудования и инвентаря для спортивного туризма;</w:t>
            </w:r>
          </w:p>
          <w:p w:rsidR="00D552C9" w:rsidRPr="00D552C9" w:rsidRDefault="00D552C9" w:rsidP="00D552C9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использовать оборудование и инвентарь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для занятий спортивным туризмом в соответствии с его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назначением и особенностями эксплуатации;</w:t>
            </w:r>
          </w:p>
          <w:p w:rsidR="00D552C9" w:rsidRPr="00A118A3" w:rsidRDefault="00D552C9" w:rsidP="00BD5DF4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79" w:type="dxa"/>
          </w:tcPr>
          <w:p w:rsidR="00D552C9" w:rsidRPr="00D552C9" w:rsidRDefault="00D552C9" w:rsidP="00654F0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историю и этапы развития спортивного туризма в России и в мире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D552C9" w:rsidRPr="00D552C9" w:rsidRDefault="00D552C9" w:rsidP="00654F0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терминологию спортивного туризма;</w:t>
            </w:r>
          </w:p>
          <w:p w:rsidR="00D552C9" w:rsidRPr="00D552C9" w:rsidRDefault="00D552C9" w:rsidP="00654F0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 w:firstLine="360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технику спортивного туризма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D552C9" w:rsidRPr="00D552C9" w:rsidRDefault="00D552C9" w:rsidP="00654F0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содержание, формы организации и методику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проведения занятий по спортивному туризму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 школе;</w:t>
            </w:r>
          </w:p>
          <w:p w:rsidR="00D552C9" w:rsidRPr="00D552C9" w:rsidRDefault="00D552C9" w:rsidP="00654F0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методику обучения двигательным действиям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спортивном туризме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D552C9" w:rsidRPr="00D552C9" w:rsidRDefault="00D552C9" w:rsidP="00654F0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особенности и методику развития физических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качеств в 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спортивном туризме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D552C9" w:rsidRPr="00D552C9" w:rsidRDefault="00D552C9" w:rsidP="00654F0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основы судейства в 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спортивном туризме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D552C9" w:rsidRPr="00D552C9" w:rsidRDefault="00D552C9" w:rsidP="00654F01">
            <w:pPr>
              <w:numPr>
                <w:ilvl w:val="0"/>
                <w:numId w:val="15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разновидности спортивно-оздоровительных сооружений, оборудования и инвентаря для занятий 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спортивным туризмом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, особенности их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эксплуатации;</w:t>
            </w:r>
          </w:p>
          <w:p w:rsidR="00D552C9" w:rsidRPr="00D552C9" w:rsidRDefault="00D552C9" w:rsidP="00654F0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технику безопасности и требования к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физкультурно-спортивным сооружениям,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оборудованию и инвентарю при занятиях спортивным туризмом;</w:t>
            </w:r>
          </w:p>
          <w:p w:rsidR="00D552C9" w:rsidRPr="00A118A3" w:rsidRDefault="00D552C9" w:rsidP="00BD5DF4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D552C9" w:rsidRDefault="00D552C9" w:rsidP="00D552C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"/>
        <w:gridCol w:w="7338"/>
        <w:gridCol w:w="2126"/>
      </w:tblGrid>
      <w:tr w:rsidR="00654F01" w:rsidRPr="00654F01" w:rsidTr="00BD5DF4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73632186"/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Личностные результаты </w:t>
            </w:r>
          </w:p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654F01" w:rsidRPr="00654F01" w:rsidTr="00BD5DF4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54F01" w:rsidRPr="00654F01" w:rsidRDefault="00654F01" w:rsidP="00654F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654F01" w:rsidRPr="00654F01" w:rsidTr="00BD5DF4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654F01" w:rsidRPr="00654F01" w:rsidTr="00BD5DF4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654F01" w:rsidRPr="00654F01" w:rsidTr="00BD5DF4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654F01" w:rsidRPr="00654F01" w:rsidTr="00BD5DF4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654F01" w:rsidRPr="00654F01" w:rsidTr="00BD5DF4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654F01" w:rsidRPr="00654F01" w:rsidTr="00BD5DF4">
        <w:trPr>
          <w:gridBefore w:val="1"/>
          <w:wBefore w:w="34" w:type="dxa"/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654F01" w:rsidRPr="00654F01" w:rsidTr="00BD5DF4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654F01" w:rsidRPr="00654F01" w:rsidTr="00BD5DF4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654F01" w:rsidRPr="00654F01" w:rsidTr="00BD5DF4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54F01" w:rsidRPr="00654F01" w:rsidRDefault="00654F01" w:rsidP="00654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654F01" w:rsidRPr="00654F01" w:rsidTr="00BD5DF4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54F01" w:rsidRPr="00654F01" w:rsidRDefault="00654F01" w:rsidP="00654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654F01" w:rsidRPr="00654F01" w:rsidTr="00BD5DF4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54F01" w:rsidRPr="00654F01" w:rsidRDefault="00654F01" w:rsidP="00654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654F01" w:rsidRPr="00654F01" w:rsidTr="00BD5DF4">
        <w:trPr>
          <w:gridBefore w:val="1"/>
          <w:wBefore w:w="34" w:type="dxa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Личностные результаты</w:t>
            </w:r>
          </w:p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654F01" w:rsidRPr="00654F01" w:rsidTr="00BD5DF4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F01" w:rsidRPr="00654F01" w:rsidRDefault="00654F01" w:rsidP="0065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654F01" w:rsidRPr="00654F01" w:rsidTr="00BD5DF4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F01" w:rsidRPr="00654F01" w:rsidRDefault="00654F01" w:rsidP="0065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F01" w:rsidRPr="00654F01" w:rsidRDefault="00654F01" w:rsidP="00654F0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654F01" w:rsidRPr="00654F01" w:rsidTr="00BD5DF4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F01" w:rsidRPr="00654F01" w:rsidRDefault="00654F01" w:rsidP="0065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F01" w:rsidRPr="00654F01" w:rsidRDefault="00654F01" w:rsidP="0065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654F01" w:rsidRPr="00654F01" w:rsidTr="00BD5DF4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F01" w:rsidRPr="00654F01" w:rsidRDefault="00654F01" w:rsidP="0065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F01" w:rsidRPr="00654F01" w:rsidRDefault="00654F01" w:rsidP="0065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654F01" w:rsidRPr="00654F01" w:rsidTr="00BD5DF4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F01" w:rsidRPr="00654F01" w:rsidRDefault="00654F01" w:rsidP="0065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F01" w:rsidRPr="00654F01" w:rsidRDefault="00654F01" w:rsidP="0065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17</w:t>
            </w:r>
          </w:p>
        </w:tc>
      </w:tr>
      <w:bookmarkEnd w:id="2"/>
      <w:tr w:rsidR="00654F01" w:rsidRPr="00654F01" w:rsidTr="00BD5D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9498" w:type="dxa"/>
            <w:gridSpan w:val="3"/>
            <w:vAlign w:val="center"/>
          </w:tcPr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 результаты</w:t>
            </w:r>
          </w:p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Российской Федерации</w:t>
            </w: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654F01" w:rsidRPr="00654F01" w:rsidTr="00BD5D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Демонстрирующий политическую культуру и электоральную активность; проявляющий субъектную позицию ответственного члена российского общества, осознающего свои конституционные права и обязанности и применяющего стандарты антикоррупционного поведения</w:t>
            </w:r>
          </w:p>
        </w:tc>
        <w:tc>
          <w:tcPr>
            <w:tcW w:w="2126" w:type="dxa"/>
            <w:vAlign w:val="center"/>
          </w:tcPr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18</w:t>
            </w:r>
          </w:p>
        </w:tc>
      </w:tr>
      <w:tr w:rsidR="00654F01" w:rsidRPr="00654F01" w:rsidTr="00BD5D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Способный к реализации творческого потенциала в духовной и предметно-продуктивной деятельности, социальной и профессиональной мобильности на основе выстраивания своей жизненной и профессиональной траектории</w:t>
            </w:r>
          </w:p>
        </w:tc>
        <w:tc>
          <w:tcPr>
            <w:tcW w:w="2126" w:type="dxa"/>
            <w:vAlign w:val="center"/>
          </w:tcPr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19</w:t>
            </w:r>
          </w:p>
        </w:tc>
      </w:tr>
      <w:tr w:rsidR="00654F01" w:rsidRPr="00654F01" w:rsidTr="00BD5D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Содействующий социально-экономическому и культурно-историческому развитию Волгоградской области</w:t>
            </w:r>
          </w:p>
        </w:tc>
        <w:tc>
          <w:tcPr>
            <w:tcW w:w="2126" w:type="dxa"/>
            <w:vAlign w:val="center"/>
          </w:tcPr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20</w:t>
            </w:r>
          </w:p>
        </w:tc>
      </w:tr>
      <w:tr w:rsidR="00654F01" w:rsidRPr="00654F01" w:rsidTr="00BD5D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9498" w:type="dxa"/>
            <w:gridSpan w:val="3"/>
            <w:vAlign w:val="center"/>
          </w:tcPr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 результаты</w:t>
            </w:r>
          </w:p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</w:tc>
      </w:tr>
      <w:tr w:rsidR="00654F01" w:rsidRPr="00654F01" w:rsidTr="00BD5D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Осознающий выбор будущей профессии на основе понимания ее ценностного содержания и возможности реализации собственных жизненных планов</w:t>
            </w:r>
          </w:p>
        </w:tc>
        <w:tc>
          <w:tcPr>
            <w:tcW w:w="2126" w:type="dxa"/>
            <w:vAlign w:val="center"/>
          </w:tcPr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21</w:t>
            </w:r>
          </w:p>
        </w:tc>
      </w:tr>
      <w:tr w:rsidR="00654F01" w:rsidRPr="00654F01" w:rsidTr="00BD5D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 и профессиональных проблем</w:t>
            </w:r>
          </w:p>
        </w:tc>
        <w:tc>
          <w:tcPr>
            <w:tcW w:w="2126" w:type="dxa"/>
            <w:vAlign w:val="center"/>
          </w:tcPr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22</w:t>
            </w:r>
          </w:p>
        </w:tc>
      </w:tr>
      <w:tr w:rsidR="00654F01" w:rsidRPr="00654F01" w:rsidTr="00BD5D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Стремящийся к образованию и самообразованию в течение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vAlign w:val="center"/>
          </w:tcPr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23</w:t>
            </w:r>
          </w:p>
        </w:tc>
      </w:tr>
      <w:tr w:rsidR="00654F01" w:rsidRPr="00654F01" w:rsidTr="00BD5D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9498" w:type="dxa"/>
            <w:gridSpan w:val="3"/>
            <w:vAlign w:val="center"/>
          </w:tcPr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 результаты</w:t>
            </w:r>
          </w:p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образовательного процесса</w:t>
            </w:r>
          </w:p>
        </w:tc>
      </w:tr>
      <w:tr w:rsidR="00654F01" w:rsidRPr="00654F01" w:rsidTr="00BD5D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Осознающий значимость профессионального развития в выбранной профессии, способный к саморазвитию, самосовершенствованию, стремящийся учиться на протяжении всей жизни</w:t>
            </w:r>
          </w:p>
        </w:tc>
        <w:tc>
          <w:tcPr>
            <w:tcW w:w="2126" w:type="dxa"/>
            <w:vAlign w:val="center"/>
          </w:tcPr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24</w:t>
            </w:r>
          </w:p>
        </w:tc>
      </w:tr>
      <w:tr w:rsidR="00654F01" w:rsidRPr="00654F01" w:rsidTr="00BD5DF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Проявляющий осознанный выбор своей образовательной траектории, в том числе направления профессиональной подготовки и профессионального развития </w:t>
            </w:r>
          </w:p>
        </w:tc>
        <w:tc>
          <w:tcPr>
            <w:tcW w:w="2126" w:type="dxa"/>
          </w:tcPr>
          <w:p w:rsidR="00654F01" w:rsidRPr="00654F01" w:rsidRDefault="00654F01" w:rsidP="00654F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25</w:t>
            </w:r>
          </w:p>
        </w:tc>
      </w:tr>
    </w:tbl>
    <w:p w:rsidR="00654F01" w:rsidRPr="00A118A3" w:rsidRDefault="00654F01" w:rsidP="00D552C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552C9" w:rsidRPr="00A118A3" w:rsidRDefault="00D552C9" w:rsidP="00D552C9">
      <w:pPr>
        <w:numPr>
          <w:ilvl w:val="0"/>
          <w:numId w:val="2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:rsidR="00D552C9" w:rsidRPr="00A118A3" w:rsidRDefault="00D552C9" w:rsidP="00D552C9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Style w:val="11"/>
        <w:tblW w:w="0" w:type="auto"/>
        <w:tblLook w:val="04A0"/>
      </w:tblPr>
      <w:tblGrid>
        <w:gridCol w:w="7366"/>
        <w:gridCol w:w="1979"/>
      </w:tblGrid>
      <w:tr w:rsidR="00D552C9" w:rsidRPr="00A118A3" w:rsidTr="00BD5DF4">
        <w:trPr>
          <w:trHeight w:val="562"/>
        </w:trPr>
        <w:tc>
          <w:tcPr>
            <w:tcW w:w="7366" w:type="dxa"/>
            <w:vAlign w:val="center"/>
          </w:tcPr>
          <w:p w:rsidR="00D552C9" w:rsidRPr="00A118A3" w:rsidRDefault="00D552C9" w:rsidP="00BD5D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79" w:type="dxa"/>
            <w:vAlign w:val="center"/>
          </w:tcPr>
          <w:p w:rsidR="00D552C9" w:rsidRPr="00A118A3" w:rsidRDefault="00D552C9" w:rsidP="00BD5D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D552C9" w:rsidRPr="00A118A3" w:rsidTr="00BD5DF4">
        <w:tc>
          <w:tcPr>
            <w:tcW w:w="7366" w:type="dxa"/>
          </w:tcPr>
          <w:p w:rsidR="00D552C9" w:rsidRPr="00A118A3" w:rsidRDefault="00D552C9" w:rsidP="00BD5D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1979" w:type="dxa"/>
            <w:vAlign w:val="center"/>
          </w:tcPr>
          <w:p w:rsidR="00D552C9" w:rsidRPr="00A118A3" w:rsidRDefault="00654F01" w:rsidP="00BD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D552C9" w:rsidRPr="00A118A3" w:rsidTr="00BD5DF4">
        <w:tc>
          <w:tcPr>
            <w:tcW w:w="7366" w:type="dxa"/>
          </w:tcPr>
          <w:p w:rsidR="00D552C9" w:rsidRPr="00A118A3" w:rsidRDefault="00D552C9" w:rsidP="00BD5D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1979" w:type="dxa"/>
            <w:vAlign w:val="center"/>
          </w:tcPr>
          <w:p w:rsidR="00D552C9" w:rsidRPr="00A118A3" w:rsidRDefault="00654F01" w:rsidP="00BD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D552C9" w:rsidRPr="00A118A3" w:rsidTr="00BD5DF4">
        <w:tc>
          <w:tcPr>
            <w:tcW w:w="7366" w:type="dxa"/>
          </w:tcPr>
          <w:p w:rsidR="00D552C9" w:rsidRPr="00A118A3" w:rsidRDefault="00D552C9" w:rsidP="00BD5D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79" w:type="dxa"/>
            <w:vAlign w:val="center"/>
          </w:tcPr>
          <w:p w:rsidR="00D552C9" w:rsidRPr="00A118A3" w:rsidRDefault="00D552C9" w:rsidP="00BD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2C9" w:rsidRPr="00A118A3" w:rsidTr="00BD5DF4">
        <w:tc>
          <w:tcPr>
            <w:tcW w:w="7366" w:type="dxa"/>
          </w:tcPr>
          <w:p w:rsidR="00D552C9" w:rsidRPr="00A118A3" w:rsidRDefault="00D552C9" w:rsidP="00BD5D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79" w:type="dxa"/>
            <w:vAlign w:val="center"/>
          </w:tcPr>
          <w:p w:rsidR="00D552C9" w:rsidRPr="00A118A3" w:rsidRDefault="00654F01" w:rsidP="00BD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552C9" w:rsidRPr="00A118A3" w:rsidTr="00BD5DF4">
        <w:tc>
          <w:tcPr>
            <w:tcW w:w="7366" w:type="dxa"/>
          </w:tcPr>
          <w:p w:rsidR="00D552C9" w:rsidRPr="00A118A3" w:rsidRDefault="00D552C9" w:rsidP="00BD5D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 </w:t>
            </w:r>
            <w:r w:rsidRPr="00A118A3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79" w:type="dxa"/>
            <w:vAlign w:val="center"/>
          </w:tcPr>
          <w:p w:rsidR="00D552C9" w:rsidRPr="00A118A3" w:rsidRDefault="00654F01" w:rsidP="00BD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52C9" w:rsidRPr="00A118A3" w:rsidTr="00BD5DF4">
        <w:tc>
          <w:tcPr>
            <w:tcW w:w="7366" w:type="dxa"/>
          </w:tcPr>
          <w:p w:rsidR="00D552C9" w:rsidRPr="00A118A3" w:rsidRDefault="00D552C9" w:rsidP="00BD5D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A118A3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79" w:type="dxa"/>
            <w:vAlign w:val="center"/>
          </w:tcPr>
          <w:p w:rsidR="00D552C9" w:rsidRPr="00A118A3" w:rsidRDefault="00654F01" w:rsidP="00BD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552C9" w:rsidRPr="00A118A3" w:rsidTr="00BD5DF4">
        <w:tc>
          <w:tcPr>
            <w:tcW w:w="7366" w:type="dxa"/>
          </w:tcPr>
          <w:p w:rsidR="00D552C9" w:rsidRPr="00F44FC3" w:rsidRDefault="00D552C9" w:rsidP="00BD5D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 ориентированное содержание/прикладной модуль </w:t>
            </w:r>
            <w:r w:rsidRPr="00F44F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(если предусмотрено) </w:t>
            </w: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44FC3">
              <w:rPr>
                <w:rFonts w:ascii="Times New Roman" w:hAnsi="Times New Roman" w:cs="Times New Roman"/>
                <w:b/>
                <w:sz w:val="24"/>
                <w:szCs w:val="24"/>
              </w:rPr>
              <w:t>только для общеобразовательных дисциплин</w:t>
            </w:r>
          </w:p>
        </w:tc>
        <w:tc>
          <w:tcPr>
            <w:tcW w:w="1979" w:type="dxa"/>
            <w:vAlign w:val="center"/>
          </w:tcPr>
          <w:p w:rsidR="00D552C9" w:rsidRPr="00F44FC3" w:rsidRDefault="00554497" w:rsidP="00BD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52C9" w:rsidRPr="00A118A3" w:rsidTr="00BD5DF4">
        <w:tc>
          <w:tcPr>
            <w:tcW w:w="7366" w:type="dxa"/>
          </w:tcPr>
          <w:p w:rsidR="00D552C9" w:rsidRPr="00F44FC3" w:rsidRDefault="00D552C9" w:rsidP="00BD5D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  <w:r w:rsidRPr="00F44FC3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79" w:type="dxa"/>
            <w:vAlign w:val="center"/>
          </w:tcPr>
          <w:p w:rsidR="00D552C9" w:rsidRPr="00F44FC3" w:rsidRDefault="00554497" w:rsidP="00BD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52C9" w:rsidRPr="00A118A3" w:rsidTr="00BD5DF4">
        <w:tc>
          <w:tcPr>
            <w:tcW w:w="7366" w:type="dxa"/>
          </w:tcPr>
          <w:p w:rsidR="00D552C9" w:rsidRPr="00F44FC3" w:rsidRDefault="00D552C9" w:rsidP="00BD5D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проект </w:t>
            </w:r>
            <w:r w:rsidRPr="00F44F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(если предусмотрено) </w:t>
            </w: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44FC3">
              <w:rPr>
                <w:rFonts w:ascii="Times New Roman" w:hAnsi="Times New Roman" w:cs="Times New Roman"/>
                <w:b/>
                <w:sz w:val="24"/>
                <w:szCs w:val="24"/>
              </w:rPr>
              <w:t>только для общеобразовательных дисциплин</w:t>
            </w:r>
          </w:p>
        </w:tc>
        <w:tc>
          <w:tcPr>
            <w:tcW w:w="1979" w:type="dxa"/>
            <w:vAlign w:val="center"/>
          </w:tcPr>
          <w:p w:rsidR="00D552C9" w:rsidRPr="00F44FC3" w:rsidRDefault="00D552C9" w:rsidP="00BD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552C9" w:rsidRPr="00A118A3" w:rsidTr="00BD5DF4">
        <w:tc>
          <w:tcPr>
            <w:tcW w:w="7366" w:type="dxa"/>
          </w:tcPr>
          <w:p w:rsidR="00D552C9" w:rsidRPr="00A118A3" w:rsidRDefault="00D552C9" w:rsidP="00BD5D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(если предусмотрено) </w:t>
            </w:r>
          </w:p>
        </w:tc>
        <w:tc>
          <w:tcPr>
            <w:tcW w:w="1979" w:type="dxa"/>
            <w:vAlign w:val="center"/>
          </w:tcPr>
          <w:p w:rsidR="00D552C9" w:rsidRPr="00A118A3" w:rsidRDefault="00554497" w:rsidP="00BD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52C9" w:rsidRPr="00A118A3" w:rsidTr="00BD5DF4">
        <w:tc>
          <w:tcPr>
            <w:tcW w:w="7366" w:type="dxa"/>
          </w:tcPr>
          <w:p w:rsidR="00D552C9" w:rsidRPr="00A118A3" w:rsidRDefault="00D552C9" w:rsidP="00BD5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зачета/дифференцированного зачета/экзамена</w:t>
            </w:r>
          </w:p>
        </w:tc>
        <w:tc>
          <w:tcPr>
            <w:tcW w:w="1979" w:type="dxa"/>
          </w:tcPr>
          <w:p w:rsidR="00D552C9" w:rsidRPr="00A118A3" w:rsidRDefault="00654F01" w:rsidP="00BD5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D552C9" w:rsidRPr="00A118A3" w:rsidRDefault="00D552C9" w:rsidP="005544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552C9" w:rsidRPr="00A118A3" w:rsidRDefault="00D552C9" w:rsidP="00D552C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552C9" w:rsidRPr="00A118A3" w:rsidRDefault="00D552C9" w:rsidP="00D552C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552C9" w:rsidRPr="00A118A3" w:rsidRDefault="00D552C9" w:rsidP="00D552C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552C9" w:rsidRPr="00A118A3" w:rsidRDefault="00D552C9" w:rsidP="00D552C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552C9" w:rsidRPr="00A118A3" w:rsidRDefault="00D552C9" w:rsidP="00D552C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D552C9" w:rsidRPr="00A118A3" w:rsidSect="00BD5DF4">
          <w:pgSz w:w="11906" w:h="16838"/>
          <w:pgMar w:top="1134" w:right="850" w:bottom="1134" w:left="1701" w:header="285" w:footer="708" w:gutter="0"/>
          <w:cols w:space="708"/>
          <w:docGrid w:linePitch="360"/>
        </w:sectPr>
      </w:pPr>
    </w:p>
    <w:p w:rsidR="00D552C9" w:rsidRPr="00A118A3" w:rsidRDefault="00D552C9" w:rsidP="00D552C9">
      <w:pPr>
        <w:numPr>
          <w:ilvl w:val="1"/>
          <w:numId w:val="2"/>
        </w:numPr>
        <w:spacing w:after="0" w:line="240" w:lineRule="auto"/>
        <w:ind w:left="709" w:hanging="709"/>
        <w:contextualSpacing/>
        <w:jc w:val="both"/>
        <w:rPr>
          <w:rFonts w:ascii="Calibri" w:eastAsia="Times New Roman" w:hAnsi="Calibri" w:cs="Times New Roman"/>
          <w:sz w:val="10"/>
          <w:szCs w:val="10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Тематический план и содержание учебной дисциплины </w:t>
      </w:r>
    </w:p>
    <w:p w:rsidR="00D552C9" w:rsidRPr="00A118A3" w:rsidRDefault="00D552C9" w:rsidP="00D552C9">
      <w:pPr>
        <w:spacing w:after="0" w:line="240" w:lineRule="auto"/>
        <w:ind w:left="709"/>
        <w:contextualSpacing/>
        <w:jc w:val="both"/>
        <w:rPr>
          <w:rFonts w:ascii="Calibri" w:eastAsia="Times New Roman" w:hAnsi="Calibri" w:cs="Times New Roman"/>
          <w:sz w:val="10"/>
          <w:szCs w:val="10"/>
        </w:rPr>
      </w:pPr>
    </w:p>
    <w:tbl>
      <w:tblPr>
        <w:tblW w:w="13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26"/>
        <w:gridCol w:w="7259"/>
        <w:gridCol w:w="1669"/>
        <w:gridCol w:w="1191"/>
      </w:tblGrid>
      <w:tr w:rsidR="0035205F" w:rsidRPr="00BD5DF4" w:rsidTr="0035205F">
        <w:trPr>
          <w:trHeight w:val="20"/>
        </w:trPr>
        <w:tc>
          <w:tcPr>
            <w:tcW w:w="3626" w:type="dxa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259" w:type="dxa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 w:rsidRPr="00BD5DF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Объем часов</w:t>
            </w:r>
          </w:p>
        </w:tc>
        <w:tc>
          <w:tcPr>
            <w:tcW w:w="1191" w:type="dxa"/>
          </w:tcPr>
          <w:p w:rsid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Коды</w:t>
            </w:r>
          </w:p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ОК, ПК</w:t>
            </w: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59" w:type="dxa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91" w:type="dxa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1.</w:t>
            </w:r>
          </w:p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История, этапы развития туризма</w:t>
            </w:r>
          </w:p>
        </w:tc>
        <w:tc>
          <w:tcPr>
            <w:tcW w:w="7259" w:type="dxa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35205F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1/2</w:t>
            </w:r>
          </w:p>
        </w:tc>
        <w:tc>
          <w:tcPr>
            <w:tcW w:w="1191" w:type="dxa"/>
            <w:shd w:val="clear" w:color="auto" w:fill="FFFFFF"/>
          </w:tcPr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 w:val="restart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1.1.</w:t>
            </w:r>
          </w:p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</w:rPr>
              <w:t>Основные понятия, типы, виды и формы туризма.</w:t>
            </w:r>
          </w:p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</w:rPr>
              <w:t>История развития туризма</w:t>
            </w: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Лекция. Содержание учебного материала: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Место и роль учебной дисциплины «Туризм» в системе профессио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 xml:space="preserve">нальной подготовки учителя физической культуры.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0"/>
                <w:szCs w:val="20"/>
              </w:rPr>
              <w:t xml:space="preserve">Виды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ту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  <w:t>ризма и их характеристика. Значение туристическо- краеведческой дея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тельности в развитии и воспитании личности.</w:t>
            </w:r>
          </w:p>
        </w:tc>
        <w:tc>
          <w:tcPr>
            <w:tcW w:w="1669" w:type="dxa"/>
            <w:vMerge w:val="restart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91" w:type="dxa"/>
            <w:vMerge w:val="restart"/>
            <w:shd w:val="clear" w:color="auto" w:fill="FFFFFF"/>
          </w:tcPr>
          <w:p w:rsidR="0035205F" w:rsidRPr="00BD5DF4" w:rsidRDefault="00CF4CAA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1. ОК 2, ОК 7, ПК 2</w:t>
            </w:r>
            <w:r w:rsidR="0035205F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/>
          </w:tcPr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9" w:type="dxa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Лекция. Содержание учебного материала: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0"/>
                <w:szCs w:val="20"/>
              </w:rPr>
              <w:t>История и этапы развития туризма в России и его организации.</w:t>
            </w:r>
            <w:r>
              <w:t xml:space="preserve"> </w:t>
            </w:r>
            <w:r w:rsidRPr="00FD7AB0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0"/>
                <w:szCs w:val="20"/>
              </w:rPr>
              <w:t>Место и роль учебной дисциплины «Туризм»</w:t>
            </w:r>
          </w:p>
        </w:tc>
        <w:tc>
          <w:tcPr>
            <w:tcW w:w="1669" w:type="dxa"/>
            <w:vMerge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91" w:type="dxa"/>
            <w:vMerge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/>
          </w:tcPr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9" w:type="dxa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Практическое занятие.</w:t>
            </w:r>
            <w:r>
              <w:t xml:space="preserve"> </w:t>
            </w:r>
            <w:r w:rsidRPr="00FD7A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История и этапы развития туризма в России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91" w:type="dxa"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2.</w:t>
            </w:r>
          </w:p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Топография и ориентирование</w:t>
            </w:r>
          </w:p>
        </w:tc>
        <w:tc>
          <w:tcPr>
            <w:tcW w:w="7259" w:type="dxa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2/4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 w:val="restart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2.1.</w:t>
            </w:r>
          </w:p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Топографическая и спортивная карта. Топографические знаки.</w:t>
            </w:r>
          </w:p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Компас, работа с ним. Измерение рас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softHyphen/>
              <w:t>стояний</w:t>
            </w: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Лекция. Содержание учебного материала: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 xml:space="preserve">Определение топографии и топографических карт. Масштаб, виды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масштабов. Свойства карт. Определение точек координат на карте. Назна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 xml:space="preserve">чение спортивной карты, ее отличие от топографической.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Чтение карт. Защита карты от непогоды в походе,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на соревнованиях. Условные знаки. Типичные формы рельефа и изображе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0"/>
                <w:szCs w:val="20"/>
              </w:rPr>
              <w:t>ние на карте.</w:t>
            </w:r>
          </w:p>
        </w:tc>
        <w:tc>
          <w:tcPr>
            <w:tcW w:w="1669" w:type="dxa"/>
            <w:vMerge w:val="restart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35205F" w:rsidRPr="00BD5DF4" w:rsidRDefault="00CF4CAA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ОК 9, ПК 2</w:t>
            </w:r>
            <w:r w:rsidR="0035205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.3.</w:t>
            </w: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/>
          </w:tcPr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Лекция. Содержание учебного материала: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0"/>
                <w:szCs w:val="20"/>
              </w:rPr>
              <w:t xml:space="preserve">Способы измерения расстояний на местности и на карте. Величина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0"/>
                <w:szCs w:val="20"/>
              </w:rPr>
              <w:t xml:space="preserve">среднего шага, его измерение. Использование нитки. Таблица перевода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 xml:space="preserve">шага в метры. Определение расстояния по времени движения. Компас, его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 xml:space="preserve">типы, устройство. Ориентирование. Движение по азимуту, его применение.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Действия с компасом. Глазомерный способ измерения расстояния.</w:t>
            </w:r>
          </w:p>
        </w:tc>
        <w:tc>
          <w:tcPr>
            <w:tcW w:w="1669" w:type="dxa"/>
            <w:vMerge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91" w:type="dxa"/>
            <w:vMerge/>
            <w:shd w:val="clear" w:color="auto" w:fill="auto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59" w:type="dxa"/>
          </w:tcPr>
          <w:p w:rsidR="0035205F" w:rsidRPr="00BD5DF4" w:rsidRDefault="0035205F" w:rsidP="00944EF8">
            <w:pPr>
              <w:shd w:val="clear" w:color="auto" w:fill="FFFFFF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Практические занятия.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Определение точек координат на карте. Назна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чение спортивной карты, ее отличие от топографической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.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 xml:space="preserve"> Действия с компасом. Глазомерный способ измерения расстояния.</w:t>
            </w: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91" w:type="dxa"/>
            <w:shd w:val="clear" w:color="auto" w:fill="auto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 w:val="restart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2.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Лекция. Содержание учебного материала: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 xml:space="preserve">Ориентирование с помощью карты в походе. Виды ориентиров. Чтение карты. Способы определения точек, стоящих на карте (привязки). Оценка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 xml:space="preserve">скорости движения.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Движение по легенде. Протокол движения..</w:t>
            </w: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91" w:type="dxa"/>
            <w:shd w:val="clear" w:color="auto" w:fill="auto"/>
          </w:tcPr>
          <w:p w:rsidR="0035205F" w:rsidRDefault="00CF4CAA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ОК 6</w:t>
            </w:r>
            <w:r w:rsidR="0035205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,</w:t>
            </w:r>
          </w:p>
          <w:p w:rsidR="0035205F" w:rsidRPr="00BD5DF4" w:rsidRDefault="00CF4CAA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ПК 2.4</w:t>
            </w: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233" w:lineRule="exact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Практические занятия.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Разработка маршрута туристского похода на спор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softHyphen/>
              <w:t>тивной карте, составление графика.</w:t>
            </w: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91" w:type="dxa"/>
            <w:tcBorders>
              <w:bottom w:val="nil"/>
            </w:tcBorders>
            <w:shd w:val="clear" w:color="auto" w:fill="auto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3.</w:t>
            </w:r>
          </w:p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и проведение туристских походов и путешествий</w:t>
            </w: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2/4</w:t>
            </w:r>
          </w:p>
        </w:tc>
        <w:tc>
          <w:tcPr>
            <w:tcW w:w="1191" w:type="dxa"/>
            <w:tcBorders>
              <w:top w:val="nil"/>
            </w:tcBorders>
            <w:shd w:val="clear" w:color="auto" w:fill="FFFFFF"/>
          </w:tcPr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 w:val="restart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3.1.</w:t>
            </w:r>
          </w:p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Личное и групповое снаряжение</w:t>
            </w:r>
          </w:p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Организация и проведение похода и пу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softHyphen/>
              <w:t>тешествия</w:t>
            </w: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Лекция. Содержание учебного материала: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Понятие о личном и групповом снаряжении. Перечень личного снаря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4"/>
                <w:sz w:val="20"/>
                <w:szCs w:val="20"/>
              </w:rPr>
              <w:t>жения для различ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4"/>
                <w:sz w:val="20"/>
                <w:szCs w:val="20"/>
              </w:rPr>
              <w:softHyphen/>
              <w:t xml:space="preserve">ных походов, требования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4"/>
                <w:sz w:val="20"/>
                <w:szCs w:val="20"/>
              </w:rPr>
              <w:lastRenderedPageBreak/>
              <w:t xml:space="preserve">к нему. Типы рюкзаков,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спальных мешков, преимущества и не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  <w:t>достатки. Правила размещения пред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  <w:t>метов в рюкзаке, подготовка личного снаряжения к по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  <w:t xml:space="preserve">ходу. Групповое снаряжение, требования к нему. Типы палаток, их назначение, недостатки.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0"/>
                <w:szCs w:val="20"/>
              </w:rPr>
              <w:t>Походная посуда для приготовления пищи. Хозяйственный набор. Ре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монтный набор.</w:t>
            </w:r>
          </w:p>
          <w:p w:rsidR="0035205F" w:rsidRPr="00BD5DF4" w:rsidRDefault="0035205F" w:rsidP="00BD5DF4">
            <w:pPr>
              <w:shd w:val="clear" w:color="auto" w:fill="FFFFFF"/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Специальное снаряжение.</w:t>
            </w:r>
          </w:p>
        </w:tc>
        <w:tc>
          <w:tcPr>
            <w:tcW w:w="1669" w:type="dxa"/>
            <w:vMerge w:val="restart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1191" w:type="dxa"/>
            <w:vMerge w:val="restart"/>
            <w:shd w:val="clear" w:color="auto" w:fill="FFFFFF"/>
          </w:tcPr>
          <w:p w:rsidR="0035205F" w:rsidRPr="00BD5DF4" w:rsidRDefault="00CF4CAA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ОК 6, ОК 8</w:t>
            </w:r>
            <w:r w:rsidR="0035205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 xml:space="preserve">. ПК 2.3. </w:t>
            </w:r>
            <w:r w:rsidR="0035205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ПК 2.4.</w:t>
            </w: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/>
          </w:tcPr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Лекция. Содержание учебного материала: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Определение цели и района похода. Комплектование группы. Распреде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  <w:t xml:space="preserve">ление обязанностей в группе. Составление плана похода. Изучение района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похода. Разработка маршрута, состав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softHyphen/>
              <w:t>ление плана - графика движения. Подготовка личного и общественного снаряжения. Состав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softHyphen/>
              <w:t>ление сметы по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5"/>
                <w:sz w:val="20"/>
                <w:szCs w:val="20"/>
              </w:rPr>
              <w:t>хода.</w:t>
            </w:r>
            <w:r w:rsidRPr="00BD5DF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Оформление документов, подведение итогов по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sz w:val="20"/>
                <w:szCs w:val="20"/>
              </w:rPr>
              <w:t>хода.</w:t>
            </w:r>
          </w:p>
          <w:p w:rsidR="0035205F" w:rsidRPr="00BD5DF4" w:rsidRDefault="0035205F" w:rsidP="00BD5DF4">
            <w:pPr>
              <w:shd w:val="clear" w:color="auto" w:fill="FFFFFF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Привалы </w:t>
            </w:r>
            <w:r w:rsidRPr="00BD5DF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и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ночлеги в походе. Продолжительность и периодичность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привалов в походе в зависимости от условий. Выбор места для бивака. Ос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  <w:t>новные требования к нему, организация работы по развертыванию и свер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  <w:t>тыванию лагеря, планирование лагеря (выбор места для пала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  <w:t xml:space="preserve">ток </w:t>
            </w:r>
            <w:r w:rsidRPr="00BD5DF4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0"/>
                <w:szCs w:val="20"/>
              </w:rPr>
              <w:t xml:space="preserve">и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костра</w:t>
            </w:r>
            <w:proofErr w:type="gramStart"/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).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 xml:space="preserve">. </w:t>
            </w:r>
            <w:proofErr w:type="gramEnd"/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Режим дня туристов в походе.</w:t>
            </w:r>
          </w:p>
          <w:p w:rsidR="0035205F" w:rsidRPr="00BD5DF4" w:rsidRDefault="0035205F" w:rsidP="00BD5DF4">
            <w:pPr>
              <w:shd w:val="clear" w:color="auto" w:fill="FFFFFF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Типы костров. Правила разведения костра, меры безопасности при об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ращении с огнем. Ус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softHyphen/>
              <w:t>тановка палаток. Правила поведения в палатке.</w:t>
            </w:r>
          </w:p>
        </w:tc>
        <w:tc>
          <w:tcPr>
            <w:tcW w:w="1669" w:type="dxa"/>
            <w:vMerge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91" w:type="dxa"/>
            <w:vMerge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233" w:lineRule="exact"/>
              <w:ind w:left="36" w:right="19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Практические занятия.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0"/>
                <w:szCs w:val="20"/>
              </w:rPr>
              <w:t>Укладка рюкзаков, подготовка снаряжения</w:t>
            </w:r>
            <w:r w:rsidRPr="00BD5DF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Развертывание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и свертывание лагеря (бивака), разжигание костра. Уход за одеждой</w:t>
            </w: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91" w:type="dxa"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 w:val="restart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3.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Питание в туристическом походе</w:t>
            </w:r>
          </w:p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Техника и тактика движения в походе</w:t>
            </w: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Лекция. Содержание учебного материала: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Значение правильного питания. Организация питания в походах вы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 xml:space="preserve">ходного дня </w:t>
            </w:r>
            <w:r w:rsidRPr="00BD5D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1"/>
                <w:sz w:val="20"/>
                <w:szCs w:val="20"/>
              </w:rPr>
              <w:t xml:space="preserve">и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много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softHyphen/>
              <w:t>дневных. Составление меню, списки продуктов. Фа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0"/>
                <w:szCs w:val="20"/>
              </w:rPr>
              <w:t xml:space="preserve">совка, упаковка и переноска продуктов в рюкзаках. Приготовление пищи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0"/>
                <w:szCs w:val="20"/>
              </w:rPr>
              <w:t>на костре.</w:t>
            </w:r>
          </w:p>
        </w:tc>
        <w:tc>
          <w:tcPr>
            <w:tcW w:w="1669" w:type="dxa"/>
            <w:vMerge w:val="restart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91" w:type="dxa"/>
            <w:vMerge w:val="restart"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ОК 6, ОК 8, ПК 2.2., ПК 2.5.</w:t>
            </w: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/>
          </w:tcPr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59" w:type="dxa"/>
          </w:tcPr>
          <w:p w:rsidR="0035205F" w:rsidRPr="00BD5DF4" w:rsidRDefault="0035205F" w:rsidP="00944EF8">
            <w:pPr>
              <w:shd w:val="clear" w:color="auto" w:fill="FFFFFF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Лекция. Содержание учебного материала: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 xml:space="preserve">Правила движения в походе. Порядок движения группы на маршруте.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Туристский строй. Режим движения, темп, обязанности направляющего и замыкающего в группе. Режим ходо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softHyphen/>
              <w:t>вого дня. Общая характеристика есте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ственных препятствий. Движение по дорогам, тропам, по ровной и пере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  <w:t xml:space="preserve">сеченной местности, по лесу, кустарнику, через завалы, по заболоченной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мест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softHyphen/>
              <w:t>ности, по травянистым склонам. Преодоление препятствий.</w:t>
            </w:r>
          </w:p>
        </w:tc>
        <w:tc>
          <w:tcPr>
            <w:tcW w:w="1669" w:type="dxa"/>
            <w:vMerge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91" w:type="dxa"/>
            <w:vMerge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/>
          </w:tcPr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Практические занятия.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Составление меню, списки продуктов.</w:t>
            </w: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91" w:type="dxa"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4.</w:t>
            </w:r>
          </w:p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и проведение туристских  слётов и соревнований</w:t>
            </w: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2/4</w:t>
            </w:r>
          </w:p>
        </w:tc>
        <w:tc>
          <w:tcPr>
            <w:tcW w:w="1191" w:type="dxa"/>
            <w:shd w:val="clear" w:color="auto" w:fill="FFFFFF"/>
          </w:tcPr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 w:val="restart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4.1.</w:t>
            </w:r>
          </w:p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</w:rPr>
              <w:t>Массовые туристские соревнования школьников.</w:t>
            </w: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Лекция. Содержание учебного материала: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Задачи туристических слетов и соревнований. Организация слетов, су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softHyphen/>
              <w:t>дейская коллегия, участники, условия проведения и выбор места проведе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 xml:space="preserve">ния. Положение о слете и соревнованиях. Размещение участников и судей, оборудование места соревнований. Виды туристического соревнования и особенности их проведения. Понятие о дистанции и этапах. Подготовка инвентаря и снаряжения для соревнований. Меры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lastRenderedPageBreak/>
              <w:t>безопасности при прове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дении соревнований, слетов.</w:t>
            </w:r>
            <w:r w:rsidRPr="00BD5DF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1191" w:type="dxa"/>
            <w:shd w:val="clear" w:color="auto" w:fill="FFFFFF"/>
          </w:tcPr>
          <w:p w:rsidR="0035205F" w:rsidRPr="00BD5DF4" w:rsidRDefault="00CF4CAA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ОК 2, ОК 3, ПК 2.2</w:t>
            </w:r>
            <w:r w:rsidR="0035205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. ПК 2.6.</w:t>
            </w: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59" w:type="dxa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Практические занятия.</w:t>
            </w:r>
            <w:r w:rsidRPr="00BD5DF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0"/>
                <w:szCs w:val="20"/>
              </w:rPr>
              <w:t>Разработка положений о школьном туристском слёте, соревновании.</w:t>
            </w: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91" w:type="dxa"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 w:val="restart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4.2.</w:t>
            </w:r>
          </w:p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Правила туристических соревнований</w:t>
            </w:r>
          </w:p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Судейство туристских соревнований школьников.</w:t>
            </w: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Лекция. Содержание учебного материала: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 xml:space="preserve">Правила организации и проведения туристических соревнований с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учащимися Российской Федерации. Основные разделы правил. Классифи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 xml:space="preserve">кация соревнований. </w:t>
            </w:r>
          </w:p>
        </w:tc>
        <w:tc>
          <w:tcPr>
            <w:tcW w:w="1669" w:type="dxa"/>
            <w:vMerge w:val="restart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91" w:type="dxa"/>
            <w:vMerge w:val="restart"/>
            <w:shd w:val="clear" w:color="auto" w:fill="FFFFFF"/>
          </w:tcPr>
          <w:p w:rsidR="0035205F" w:rsidRPr="00BD5DF4" w:rsidRDefault="00CF4CAA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ОК 7, ОК 8</w:t>
            </w:r>
            <w:r w:rsidR="0035205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, ПК 2.2., ПК 2.3.</w:t>
            </w: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/>
          </w:tcPr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9" w:type="dxa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Лекция. Содержание учебного материала: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Судейская коллегия и ее состав, в зависимо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сти от масштаба соревнований. Меры обеспечения безопасности при про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ведении туристических слетов и соревнований. Методика судейства.</w:t>
            </w:r>
          </w:p>
        </w:tc>
        <w:tc>
          <w:tcPr>
            <w:tcW w:w="1669" w:type="dxa"/>
            <w:vMerge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91" w:type="dxa"/>
            <w:vMerge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tabs>
                <w:tab w:val="left" w:pos="76"/>
              </w:tabs>
              <w:spacing w:before="5" w:after="0" w:line="240" w:lineRule="exact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Практические занятия.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0"/>
                <w:szCs w:val="20"/>
              </w:rPr>
              <w:t xml:space="preserve">На основании положения о </w:t>
            </w:r>
            <w:proofErr w:type="spellStart"/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0"/>
                <w:szCs w:val="20"/>
              </w:rPr>
              <w:t>турслёте</w:t>
            </w:r>
            <w:proofErr w:type="spellEnd"/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0"/>
                <w:szCs w:val="20"/>
              </w:rPr>
              <w:t xml:space="preserve"> разработать состав судейской коллегии. Разработать таблицу штрафов для проведения школьного </w:t>
            </w:r>
            <w:proofErr w:type="spellStart"/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0"/>
                <w:szCs w:val="20"/>
              </w:rPr>
              <w:t>турслёта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0"/>
                <w:szCs w:val="20"/>
              </w:rPr>
              <w:t xml:space="preserve">. 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0"/>
                <w:szCs w:val="20"/>
              </w:rPr>
              <w:t xml:space="preserve">Участвовать в туристических соревнованиях </w:t>
            </w:r>
            <w:r w:rsidRPr="00BD5DF4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3"/>
                <w:sz w:val="20"/>
                <w:szCs w:val="20"/>
              </w:rPr>
              <w:t xml:space="preserve">и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0"/>
                <w:szCs w:val="20"/>
              </w:rPr>
              <w:t xml:space="preserve">слетах в качестве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участника, судьи.</w:t>
            </w: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91" w:type="dxa"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5.</w:t>
            </w:r>
          </w:p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</w:rPr>
              <w:t>Техника преодоления естественных препятствий</w:t>
            </w: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2/4</w:t>
            </w:r>
          </w:p>
        </w:tc>
        <w:tc>
          <w:tcPr>
            <w:tcW w:w="1191" w:type="dxa"/>
            <w:shd w:val="clear" w:color="auto" w:fill="FFFFFF"/>
          </w:tcPr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 w:val="restart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5.1.</w:t>
            </w:r>
          </w:p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</w:rPr>
              <w:t>Морские узлы, применяемые в туризме</w:t>
            </w: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120" w:lineRule="atLeas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Лекция. Содержание учебного материала: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Узлы для связывания верёвок одинакового диаметра. Узлы для связывания верёвок разного диаметра. Узлы для крепления верёвок к опоре. Узлы для организации страховки. Вспомогательные узлы.</w:t>
            </w: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91" w:type="dxa"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ОК 7, ПК 2.3.</w:t>
            </w: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59" w:type="dxa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Практические занятия. </w:t>
            </w:r>
            <w:r w:rsidRPr="00BD5DF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Вязка узлов.</w:t>
            </w: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91" w:type="dxa"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 w:val="restart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5.2.</w:t>
            </w:r>
          </w:p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</w:rPr>
              <w:t>Техника преодоления водных препятствий</w:t>
            </w:r>
          </w:p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</w:rPr>
              <w:t>Техника преодоления сложных участков горной местности</w:t>
            </w:r>
          </w:p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</w:rPr>
              <w:t>Переправы через сухой овраг, расщелину.</w:t>
            </w: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Лекция. Содержание учебного материала: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Переправы: брод, навесная, по параллельным перилам, по бревну, по кочкам, по жердям.</w:t>
            </w:r>
          </w:p>
        </w:tc>
        <w:tc>
          <w:tcPr>
            <w:tcW w:w="1669" w:type="dxa"/>
            <w:vMerge w:val="restart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91" w:type="dxa"/>
            <w:vMerge w:val="restart"/>
            <w:shd w:val="clear" w:color="auto" w:fill="FFFFFF"/>
          </w:tcPr>
          <w:p w:rsidR="0035205F" w:rsidRPr="00BD5DF4" w:rsidRDefault="00CF4CAA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ОК 8</w:t>
            </w:r>
            <w:r w:rsidR="0035205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 xml:space="preserve">., ОК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  <w:r w:rsidR="0035205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1. ПК 2.3.. ПК 3</w:t>
            </w:r>
            <w:r w:rsidR="0035205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.2</w:t>
            </w: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/>
          </w:tcPr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Лекция. Содержание учебного материала</w:t>
            </w:r>
            <w:r w:rsidRPr="00BD5DF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: </w:t>
            </w:r>
          </w:p>
        </w:tc>
        <w:tc>
          <w:tcPr>
            <w:tcW w:w="1669" w:type="dxa"/>
            <w:vMerge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91" w:type="dxa"/>
            <w:vMerge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/>
          </w:tcPr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Лекция. Содержание учебного материала</w:t>
            </w:r>
            <w:r w:rsidRPr="00BD5DF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: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Переправы: навесная, по параллельным перилам, по бревну.</w:t>
            </w:r>
          </w:p>
        </w:tc>
        <w:tc>
          <w:tcPr>
            <w:tcW w:w="1669" w:type="dxa"/>
            <w:vMerge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91" w:type="dxa"/>
            <w:vMerge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59" w:type="dxa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  <w:r w:rsidRPr="00BD5DF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.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Наведение переправ через водную преграду. Спуск, подъём, траверс склона.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 </w:t>
            </w:r>
            <w:r w:rsidRPr="00BD5DF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Наведение переправ через сухой овраг.</w:t>
            </w: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91" w:type="dxa"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344"/>
        </w:trPr>
        <w:tc>
          <w:tcPr>
            <w:tcW w:w="3626" w:type="dxa"/>
            <w:tcBorders>
              <w:bottom w:val="single" w:sz="4" w:space="0" w:color="auto"/>
            </w:tcBorders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6.</w:t>
            </w:r>
          </w:p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Оказание первой доврачебной помощи</w:t>
            </w:r>
          </w:p>
        </w:tc>
        <w:tc>
          <w:tcPr>
            <w:tcW w:w="7259" w:type="dxa"/>
            <w:tcBorders>
              <w:bottom w:val="single" w:sz="4" w:space="0" w:color="auto"/>
            </w:tcBorders>
          </w:tcPr>
          <w:p w:rsidR="0035205F" w:rsidRPr="00BD5DF4" w:rsidRDefault="0035205F" w:rsidP="00BD5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  <w:tcBorders>
              <w:bottom w:val="single" w:sz="4" w:space="0" w:color="auto"/>
            </w:tcBorders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2/4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FFFFFF"/>
          </w:tcPr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 w:val="restart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6.1.</w:t>
            </w:r>
          </w:p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Основы гигиены туриста, профилактика заболеваний</w:t>
            </w: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Лекция. Содержание учебного материала</w:t>
            </w:r>
            <w:r w:rsidRPr="00BD5DF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: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Понятие о гигиене: гигиена физических упражнений, ее значение и ос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  <w:t>новные задачи. Личная гигиена ту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  <w:t>риста: гигиена тела, значение водных процедур. Гигиена обуви и одежды. Общая гигиеническая характеристика тренировочных походов и путешест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  <w:t>вий. Сущность закаливания, его значение для повышения работоспособно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  <w:t>сти человека и увеличения сопротивляемости организма простудным забо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леваниям. Роль закаливания в занятиях туризмом.</w:t>
            </w:r>
            <w:r w:rsidRPr="00BD5DF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91" w:type="dxa"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59" w:type="dxa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Практические занятия.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Гигиена обуви и одежды. Личная гигиена ту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  <w:t>риста</w:t>
            </w: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91" w:type="dxa"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 w:val="restart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6.2.</w:t>
            </w:r>
          </w:p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Походная   медицинская  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аптечка,   ис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softHyphen/>
              <w:t>пользование лекарственных трав</w:t>
            </w:r>
          </w:p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Оказание первой доврачебной помощи</w:t>
            </w: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Лекция. Содержание учебного материала</w:t>
            </w:r>
            <w:r w:rsidRPr="00BD5DF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: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Составление медицинской аптечки. Хранение и транспортировка ап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 xml:space="preserve">течки. Назначение и дозировка препаратов, ампулы, таблетки, порошки,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смазки. Различия в принципе действия. Состав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походной аптечки для по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0"/>
                <w:szCs w:val="20"/>
              </w:rPr>
              <w:t>хода выходного дня и многодневных походов. Перечень и назначение, по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казания и противопоказания применения лекарственных препаратов. Лич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ная аптечка туриста, индивидуальные лекарства, необходимые при хрони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  <w:t>ческих заболеваниях.</w:t>
            </w:r>
          </w:p>
        </w:tc>
        <w:tc>
          <w:tcPr>
            <w:tcW w:w="1669" w:type="dxa"/>
            <w:vMerge w:val="restart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</w:p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91" w:type="dxa"/>
            <w:vMerge w:val="restart"/>
            <w:shd w:val="clear" w:color="auto" w:fill="FFFFFF"/>
          </w:tcPr>
          <w:p w:rsidR="0035205F" w:rsidRDefault="00CF4CAA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 xml:space="preserve">ОК 5. ОК7, ОК 8 </w:t>
            </w:r>
            <w:bookmarkStart w:id="3" w:name="_GoBack"/>
            <w:bookmarkEnd w:id="3"/>
            <w:r w:rsidR="0035205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 xml:space="preserve"> ПК 2.4., </w:t>
            </w:r>
          </w:p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ПК 3.2.</w:t>
            </w: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/>
          </w:tcPr>
          <w:p w:rsidR="0035205F" w:rsidRPr="00BD5DF4" w:rsidRDefault="0035205F" w:rsidP="00BD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Лекция. Содержание учебного материала</w:t>
            </w:r>
            <w:r w:rsidRPr="00BD5DF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: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Соблюдение гигиенических требований в походе. Травмы, заболевания в походе. Профилактика травматизма и заболеваний в походе.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Помощь при различных травмах. Непрямой массаж сердца. Простудные заболевания. Укусы насекомых. Пищевые отравления и желудочные забо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softHyphen/>
              <w:t xml:space="preserve">левания. Наложение жгута, повязки, обработка ран, промывание желудка.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 xml:space="preserve">Способы транспортировки пострадавшего. Транспортировка на руках с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помощью подручных средств.</w:t>
            </w:r>
          </w:p>
        </w:tc>
        <w:tc>
          <w:tcPr>
            <w:tcW w:w="1669" w:type="dxa"/>
            <w:vMerge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91" w:type="dxa"/>
            <w:vMerge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3626" w:type="dxa"/>
            <w:vMerge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59" w:type="dxa"/>
          </w:tcPr>
          <w:p w:rsidR="0035205F" w:rsidRPr="00BD5DF4" w:rsidRDefault="0035205F" w:rsidP="00BD5DF4">
            <w:pPr>
              <w:shd w:val="clear" w:color="auto" w:fill="FFFFFF"/>
              <w:spacing w:after="0" w:line="235" w:lineRule="exact"/>
              <w:ind w:right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Практические занятия.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 xml:space="preserve">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0"/>
                <w:szCs w:val="20"/>
              </w:rPr>
              <w:t xml:space="preserve">Формирование походной медицинской аптечки, наложение повязок,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0"/>
                <w:szCs w:val="20"/>
              </w:rPr>
              <w:t>жгута, шины.</w:t>
            </w:r>
            <w:r w:rsidRPr="00BD5DF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Знакомство с лекарственными растениями.</w:t>
            </w:r>
            <w:r w:rsidRPr="00BD5D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 xml:space="preserve">Разучивание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различных способов транспортировки пострадавшего: в рюкзаке, на верев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softHyphen/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 xml:space="preserve">ке, носилках, на шестах вдвоем, на штормовках, изготовление носилок из </w:t>
            </w:r>
            <w:r w:rsidRPr="00BD5DF4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0"/>
                <w:szCs w:val="20"/>
              </w:rPr>
              <w:t>шестов.</w:t>
            </w: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91" w:type="dxa"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10885" w:type="dxa"/>
            <w:gridSpan w:val="2"/>
          </w:tcPr>
          <w:p w:rsidR="0035205F" w:rsidRPr="00BD5DF4" w:rsidRDefault="0035205F" w:rsidP="0094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91" w:type="dxa"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5205F" w:rsidRPr="00BD5DF4" w:rsidTr="0035205F">
        <w:trPr>
          <w:trHeight w:val="20"/>
        </w:trPr>
        <w:tc>
          <w:tcPr>
            <w:tcW w:w="10885" w:type="dxa"/>
            <w:gridSpan w:val="2"/>
          </w:tcPr>
          <w:p w:rsidR="0035205F" w:rsidRPr="00BD5DF4" w:rsidRDefault="0035205F" w:rsidP="0094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5D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669" w:type="dxa"/>
            <w:shd w:val="clear" w:color="auto" w:fill="auto"/>
          </w:tcPr>
          <w:p w:rsidR="0035205F" w:rsidRPr="0035205F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520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191" w:type="dxa"/>
            <w:shd w:val="clear" w:color="auto" w:fill="FFFFFF"/>
          </w:tcPr>
          <w:p w:rsidR="0035205F" w:rsidRPr="00BD5DF4" w:rsidRDefault="0035205F" w:rsidP="00BD5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</w:tbl>
    <w:p w:rsidR="00D552C9" w:rsidRPr="00A118A3" w:rsidRDefault="00D552C9" w:rsidP="00D552C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D552C9" w:rsidRPr="00A118A3" w:rsidSect="00BD5DF4">
          <w:pgSz w:w="16838" w:h="11906" w:orient="landscape"/>
          <w:pgMar w:top="992" w:right="1134" w:bottom="851" w:left="1134" w:header="284" w:footer="709" w:gutter="0"/>
          <w:cols w:space="708"/>
          <w:docGrid w:linePitch="360"/>
        </w:sectPr>
      </w:pPr>
    </w:p>
    <w:p w:rsidR="00D552C9" w:rsidRPr="00A118A3" w:rsidRDefault="00D552C9" w:rsidP="00D552C9">
      <w:pPr>
        <w:numPr>
          <w:ilvl w:val="0"/>
          <w:numId w:val="2"/>
        </w:numPr>
        <w:spacing w:after="0" w:line="360" w:lineRule="auto"/>
        <w:ind w:left="0" w:firstLine="66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Условия реализации рабочей программы учебной дисциплины</w:t>
      </w:r>
    </w:p>
    <w:p w:rsidR="00D552C9" w:rsidRPr="00A118A3" w:rsidRDefault="00D552C9" w:rsidP="00D552C9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Требования к минимальному материально-техническому обеспечению</w:t>
      </w:r>
    </w:p>
    <w:p w:rsidR="00D552C9" w:rsidRPr="00A118A3" w:rsidRDefault="00D552C9" w:rsidP="00D552C9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Для реализации рабочей программы учебной дисциплины</w:t>
      </w:r>
      <w:r w:rsidR="00452AFF">
        <w:rPr>
          <w:rFonts w:ascii="Times New Roman" w:eastAsia="Times New Roman" w:hAnsi="Times New Roman" w:cs="Times New Roman"/>
          <w:sz w:val="24"/>
          <w:szCs w:val="24"/>
        </w:rPr>
        <w:t xml:space="preserve"> «Туризм»</w:t>
      </w: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 должны быть предусмотрены следующие специальные помещения: </w:t>
      </w:r>
    </w:p>
    <w:p w:rsidR="00452AFF" w:rsidRPr="00452AFF" w:rsidRDefault="00452AFF" w:rsidP="0045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2AFF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Оборудование учебного кабинета: </w:t>
      </w:r>
    </w:p>
    <w:p w:rsidR="00452AFF" w:rsidRPr="00452AFF" w:rsidRDefault="00452AFF" w:rsidP="00452AFF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2AFF">
        <w:rPr>
          <w:rFonts w:ascii="Times New Roman" w:eastAsia="Times New Roman" w:hAnsi="Times New Roman" w:cs="Times New Roman"/>
          <w:bCs/>
          <w:sz w:val="24"/>
          <w:szCs w:val="24"/>
        </w:rPr>
        <w:t>Личное и групповое туристическое снаряжение, необходимое для проведения многодневных туристических походов, на группу из 15 человек.</w:t>
      </w:r>
    </w:p>
    <w:p w:rsidR="00452AFF" w:rsidRPr="00452AFF" w:rsidRDefault="00452AFF" w:rsidP="00452AFF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2AFF">
        <w:rPr>
          <w:rFonts w:ascii="Times New Roman" w:eastAsia="Times New Roman" w:hAnsi="Times New Roman" w:cs="Times New Roman"/>
          <w:bCs/>
          <w:sz w:val="24"/>
          <w:szCs w:val="24"/>
        </w:rPr>
        <w:t>Специальное туристическое снаряжение и оборудование, необходимое для проведения туристических слётов и соревнований.</w:t>
      </w:r>
    </w:p>
    <w:p w:rsidR="00452AFF" w:rsidRPr="00452AFF" w:rsidRDefault="00452AFF" w:rsidP="0045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2AFF">
        <w:rPr>
          <w:rFonts w:ascii="Times New Roman" w:eastAsia="Times New Roman" w:hAnsi="Times New Roman" w:cs="Times New Roman"/>
          <w:bCs/>
          <w:sz w:val="24"/>
          <w:szCs w:val="24"/>
        </w:rPr>
        <w:t>Технические средства обучения: компьютерный класс, проектор, интерактивная доска.</w:t>
      </w:r>
    </w:p>
    <w:p w:rsidR="00452AFF" w:rsidRPr="00452AFF" w:rsidRDefault="00452AFF" w:rsidP="0045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52AFF" w:rsidRPr="00452AFF" w:rsidRDefault="00452AFF" w:rsidP="00452AFF">
      <w:pPr>
        <w:shd w:val="clear" w:color="auto" w:fill="FFFFFF"/>
        <w:spacing w:after="0" w:line="1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2A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Рекомендуемый перечень</w:t>
      </w:r>
    </w:p>
    <w:p w:rsidR="00452AFF" w:rsidRPr="00452AFF" w:rsidRDefault="00452AFF" w:rsidP="00452AFF">
      <w:pPr>
        <w:shd w:val="clear" w:color="auto" w:fill="FFFFFF"/>
        <w:spacing w:after="0" w:line="1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52A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учебного оборудования,</w:t>
      </w:r>
      <w:r w:rsidRPr="00452A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52A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туристского снаряжения и инвентаря.</w:t>
      </w:r>
    </w:p>
    <w:p w:rsidR="00452AFF" w:rsidRPr="00452AFF" w:rsidRDefault="00452AFF" w:rsidP="00452AFF">
      <w:pPr>
        <w:shd w:val="clear" w:color="auto" w:fill="FFFFFF"/>
        <w:spacing w:after="0" w:line="1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82" w:type="dxa"/>
        <w:tblCellMar>
          <w:left w:w="40" w:type="dxa"/>
          <w:right w:w="40" w:type="dxa"/>
        </w:tblCellMar>
        <w:tblLook w:val="0000"/>
      </w:tblPr>
      <w:tblGrid>
        <w:gridCol w:w="787"/>
        <w:gridCol w:w="6867"/>
        <w:gridCol w:w="1599"/>
      </w:tblGrid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 единиц</w:t>
            </w:r>
          </w:p>
        </w:tc>
      </w:tr>
      <w:tr w:rsidR="00452AFF" w:rsidRPr="00452AFF" w:rsidTr="00A50485">
        <w:trPr>
          <w:trHeight w:val="283"/>
        </w:trPr>
        <w:tc>
          <w:tcPr>
            <w:tcW w:w="93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Оборудование и снаряжение </w:t>
            </w:r>
            <w:proofErr w:type="spellStart"/>
            <w:r w:rsidRPr="00452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общетуристского</w:t>
            </w:r>
            <w:proofErr w:type="spellEnd"/>
            <w:r w:rsidRPr="00452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назначения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Палатка туристская 2-3--местная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proofErr w:type="spellStart"/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Плита газовая походная туристская 2-конфорочная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Баллоны газовые 5-литровые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Тент для кухни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Тент для столовой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Столы складные и стулья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Фляги для питьевой воды (40 л)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Пила двуручная в чехле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Пила туристская компактная (струна)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Топор малый в чехле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Горелка газовая походная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Баллоны газовые к горелке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Спецполотно</w:t>
            </w:r>
            <w:proofErr w:type="spellEnd"/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носилок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Каны</w:t>
            </w:r>
            <w:proofErr w:type="spellEnd"/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(котлы) туристские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Аптечка медицинская в упаковке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Радиостанции портативные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Коврик теплоизоляционный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Рукавицы рабочие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20 пар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Фонари сигнально-осветительные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2-3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Лопата саперная в чехле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Призмы для ориентирования на местности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Компостеры для отметки в карте при ориентиро</w:t>
            </w: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вании на местности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Номера участников (нагрудные и набедренные)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Тент хозяйственный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Клеенка кухонная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Посуда для приготовления пищи (ножи, терка, консервный нож и т. п.)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Специальное снаряжение для </w:t>
            </w:r>
            <w:proofErr w:type="spellStart"/>
            <w:r w:rsidRPr="00452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пешеходно-горного</w:t>
            </w:r>
            <w:proofErr w:type="spellEnd"/>
            <w:r w:rsidRPr="00452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туризма.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Веревка основная (20 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Веревка основная (30 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Веревка основная (40 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Веревка основная (50 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Веревка основная (60 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Веревка вспомогательная (30 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Веревка вспомогательная (50 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Петли прусика (веревка 6-8 мм)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Спецполотно</w:t>
            </w:r>
            <w:proofErr w:type="spellEnd"/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(носилки)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 страховочная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Карабин туристский (автомат)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</w:t>
            </w:r>
            <w:proofErr w:type="spellStart"/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Веревка вспомогательная (40 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Альпеншток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Репшнуры (2-3 м диаметром веревки 6-8 мм)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Каска защитная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ФСУ (универсальное)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ФСУ (для сдвоенной основной веревки)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Блоки (2-4-кратные)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452AFF" w:rsidRPr="00452AFF" w:rsidTr="00A50485">
        <w:trPr>
          <w:trHeight w:val="28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2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Жумары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AFF" w:rsidRPr="00452AFF" w:rsidRDefault="00452AFF" w:rsidP="00452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452AF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</w:tbl>
    <w:p w:rsidR="00452AFF" w:rsidRPr="00452AFF" w:rsidRDefault="00452AFF" w:rsidP="0045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D552C9" w:rsidRPr="00A118A3" w:rsidRDefault="00D552C9" w:rsidP="00D552C9">
      <w:p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552C9" w:rsidRPr="00A118A3" w:rsidRDefault="00D552C9" w:rsidP="00D552C9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Информационное обеспечение реализации рабочей программы</w:t>
      </w:r>
    </w:p>
    <w:p w:rsidR="00D552C9" w:rsidRPr="00A118A3" w:rsidRDefault="00D552C9" w:rsidP="00D552C9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Для реализации рабочей программы библиотечный фонд ГАПОУ «ВСПК» имеет печатные и электронные образовательные и информационные ресурсы для использования в образовательном процессе.</w:t>
      </w:r>
    </w:p>
    <w:p w:rsidR="00D552C9" w:rsidRPr="00A118A3" w:rsidRDefault="00D552C9" w:rsidP="00D552C9">
      <w:pPr>
        <w:numPr>
          <w:ilvl w:val="2"/>
          <w:numId w:val="2"/>
        </w:numPr>
        <w:spacing w:after="0" w:line="360" w:lineRule="auto"/>
        <w:ind w:left="128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Основные печатные издания</w:t>
      </w:r>
    </w:p>
    <w:p w:rsidR="00452AFF" w:rsidRPr="00452AFF" w:rsidRDefault="00452AFF" w:rsidP="00452AFF">
      <w:pPr>
        <w:widowControl w:val="0"/>
        <w:shd w:val="clear" w:color="auto" w:fill="FFFFFF"/>
        <w:ind w:firstLine="568"/>
        <w:rPr>
          <w:rFonts w:ascii="Times New Roman" w:hAnsi="Times New Roman" w:cs="Times New Roman"/>
          <w:sz w:val="24"/>
          <w:szCs w:val="24"/>
        </w:rPr>
      </w:pPr>
      <w:r w:rsidRPr="00452AFF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452A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AFF">
        <w:rPr>
          <w:rFonts w:ascii="Times New Roman" w:hAnsi="Times New Roman" w:cs="Times New Roman"/>
          <w:sz w:val="24"/>
          <w:szCs w:val="24"/>
        </w:rPr>
        <w:t>Минникаева</w:t>
      </w:r>
      <w:proofErr w:type="spellEnd"/>
      <w:r w:rsidRPr="00452AFF">
        <w:rPr>
          <w:rFonts w:ascii="Times New Roman" w:hAnsi="Times New Roman" w:cs="Times New Roman"/>
          <w:sz w:val="24"/>
          <w:szCs w:val="24"/>
        </w:rPr>
        <w:t>, Н.В. Теория и методика физической культуры: избранные лекции</w:t>
      </w:r>
      <w:proofErr w:type="gramStart"/>
      <w:r w:rsidRPr="00452AF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52AFF">
        <w:rPr>
          <w:rFonts w:ascii="Times New Roman" w:hAnsi="Times New Roman" w:cs="Times New Roman"/>
          <w:sz w:val="24"/>
          <w:szCs w:val="24"/>
        </w:rPr>
        <w:t xml:space="preserve"> [16+] / Н.В. </w:t>
      </w:r>
      <w:proofErr w:type="spellStart"/>
      <w:r w:rsidRPr="00452AFF">
        <w:rPr>
          <w:rFonts w:ascii="Times New Roman" w:hAnsi="Times New Roman" w:cs="Times New Roman"/>
          <w:sz w:val="24"/>
          <w:szCs w:val="24"/>
        </w:rPr>
        <w:t>Минникаева</w:t>
      </w:r>
      <w:proofErr w:type="spellEnd"/>
      <w:r w:rsidRPr="00452AFF">
        <w:rPr>
          <w:rFonts w:ascii="Times New Roman" w:hAnsi="Times New Roman" w:cs="Times New Roman"/>
          <w:sz w:val="24"/>
          <w:szCs w:val="24"/>
        </w:rPr>
        <w:t>, С.В. </w:t>
      </w:r>
      <w:proofErr w:type="spellStart"/>
      <w:r w:rsidRPr="00452AFF">
        <w:rPr>
          <w:rFonts w:ascii="Times New Roman" w:hAnsi="Times New Roman" w:cs="Times New Roman"/>
          <w:sz w:val="24"/>
          <w:szCs w:val="24"/>
        </w:rPr>
        <w:t>Шабашева</w:t>
      </w:r>
      <w:proofErr w:type="spellEnd"/>
      <w:r w:rsidRPr="00452AFF">
        <w:rPr>
          <w:rFonts w:ascii="Times New Roman" w:hAnsi="Times New Roman" w:cs="Times New Roman"/>
          <w:sz w:val="24"/>
          <w:szCs w:val="24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– Кемерово</w:t>
      </w:r>
      <w:proofErr w:type="gramStart"/>
      <w:r w:rsidRPr="00452AF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52AFF">
        <w:rPr>
          <w:rFonts w:ascii="Times New Roman" w:hAnsi="Times New Roman" w:cs="Times New Roman"/>
          <w:sz w:val="24"/>
          <w:szCs w:val="24"/>
        </w:rPr>
        <w:t xml:space="preserve"> Кемеровский государственный университет, 2016. – 144 с.</w:t>
      </w:r>
      <w:proofErr w:type="gramStart"/>
      <w:r w:rsidRPr="00452AF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52AFF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 </w:t>
      </w:r>
      <w:hyperlink r:id="rId9" w:history="1">
        <w:r w:rsidRPr="00452AFF">
          <w:rPr>
            <w:rStyle w:val="a4"/>
            <w:rFonts w:ascii="Times New Roman" w:hAnsi="Times New Roman" w:cs="Times New Roman"/>
            <w:sz w:val="24"/>
            <w:szCs w:val="24"/>
          </w:rPr>
          <w:t>http://biblioclub.ru/index.php?page=book&amp;id=481577</w:t>
        </w:r>
      </w:hyperlink>
      <w:r w:rsidRPr="00452AFF">
        <w:rPr>
          <w:rFonts w:ascii="Times New Roman" w:hAnsi="Times New Roman" w:cs="Times New Roman"/>
          <w:sz w:val="24"/>
          <w:szCs w:val="24"/>
        </w:rPr>
        <w:t xml:space="preserve"> . – </w:t>
      </w:r>
      <w:proofErr w:type="spellStart"/>
      <w:r w:rsidRPr="00452AF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452AFF">
        <w:rPr>
          <w:rFonts w:ascii="Times New Roman" w:hAnsi="Times New Roman" w:cs="Times New Roman"/>
          <w:sz w:val="24"/>
          <w:szCs w:val="24"/>
        </w:rPr>
        <w:t>. в кн. – ISBN 978-5-8353-1921-3. – Текст</w:t>
      </w:r>
      <w:proofErr w:type="gramStart"/>
      <w:r w:rsidRPr="00452AF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52AF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452AFF" w:rsidRPr="00452AFF" w:rsidRDefault="00452AFF" w:rsidP="00452AFF">
      <w:pPr>
        <w:widowControl w:val="0"/>
        <w:ind w:firstLine="568"/>
        <w:rPr>
          <w:rFonts w:ascii="Times New Roman" w:hAnsi="Times New Roman" w:cs="Times New Roman"/>
          <w:sz w:val="24"/>
          <w:szCs w:val="24"/>
        </w:rPr>
      </w:pPr>
      <w:r w:rsidRPr="00452AFF">
        <w:rPr>
          <w:rFonts w:ascii="Times New Roman" w:hAnsi="Times New Roman" w:cs="Times New Roman"/>
          <w:sz w:val="24"/>
          <w:szCs w:val="24"/>
        </w:rPr>
        <w:t>2.</w:t>
      </w:r>
      <w:r w:rsidRPr="00452AFF">
        <w:rPr>
          <w:rFonts w:ascii="Times New Roman" w:hAnsi="Times New Roman" w:cs="Times New Roman"/>
          <w:color w:val="45454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454545"/>
          <w:sz w:val="24"/>
          <w:szCs w:val="24"/>
        </w:rPr>
        <w:tab/>
      </w:r>
      <w:r w:rsidRPr="00452AFF">
        <w:rPr>
          <w:rFonts w:ascii="Times New Roman" w:hAnsi="Times New Roman" w:cs="Times New Roman"/>
          <w:sz w:val="24"/>
          <w:szCs w:val="24"/>
        </w:rPr>
        <w:t>Алхасов, Д.С. Преподавание физической культуры по основным общеобразовательным программам</w:t>
      </w:r>
      <w:proofErr w:type="gramStart"/>
      <w:r w:rsidRPr="00452AF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52AFF">
        <w:rPr>
          <w:rFonts w:ascii="Times New Roman" w:hAnsi="Times New Roman" w:cs="Times New Roman"/>
          <w:sz w:val="24"/>
          <w:szCs w:val="24"/>
        </w:rPr>
        <w:t xml:space="preserve"> в 2 ч. / Д.С. Алхасов. – Москва</w:t>
      </w:r>
      <w:proofErr w:type="gramStart"/>
      <w:r w:rsidRPr="00452AFF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52AFF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452AFF">
        <w:rPr>
          <w:rFonts w:ascii="Times New Roman" w:hAnsi="Times New Roman" w:cs="Times New Roman"/>
          <w:sz w:val="24"/>
          <w:szCs w:val="24"/>
        </w:rPr>
        <w:t>Директ-Медиа</w:t>
      </w:r>
      <w:proofErr w:type="spellEnd"/>
      <w:r w:rsidRPr="00452AFF">
        <w:rPr>
          <w:rFonts w:ascii="Times New Roman" w:hAnsi="Times New Roman" w:cs="Times New Roman"/>
          <w:sz w:val="24"/>
          <w:szCs w:val="24"/>
        </w:rPr>
        <w:t>, 2015. – Режим доступа: по подписке. – URL: </w:t>
      </w:r>
      <w:hyperlink r:id="rId10" w:history="1">
        <w:r w:rsidRPr="00452AFF">
          <w:rPr>
            <w:rStyle w:val="a4"/>
            <w:rFonts w:ascii="Times New Roman" w:hAnsi="Times New Roman" w:cs="Times New Roman"/>
            <w:sz w:val="24"/>
            <w:szCs w:val="24"/>
          </w:rPr>
          <w:t>http://biblioclub.ru/index.php?page=book&amp;id=429260</w:t>
        </w:r>
      </w:hyperlink>
      <w:r w:rsidRPr="00452AFF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452AF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452AFF">
        <w:rPr>
          <w:rFonts w:ascii="Times New Roman" w:hAnsi="Times New Roman" w:cs="Times New Roman"/>
          <w:sz w:val="24"/>
          <w:szCs w:val="24"/>
        </w:rPr>
        <w:t>. в кн. – ISBN 978-5-4475-5660-0. – DOI 10.23681/429260. – Текст</w:t>
      </w:r>
      <w:proofErr w:type="gramStart"/>
      <w:r w:rsidRPr="00452AF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52AF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452AFF" w:rsidRPr="00452AFF" w:rsidRDefault="00452AFF" w:rsidP="00452AFF">
      <w:pPr>
        <w:widowControl w:val="0"/>
        <w:ind w:firstLine="568"/>
        <w:rPr>
          <w:rFonts w:ascii="Times New Roman" w:hAnsi="Times New Roman" w:cs="Times New Roman"/>
          <w:sz w:val="24"/>
          <w:szCs w:val="24"/>
        </w:rPr>
      </w:pPr>
      <w:r w:rsidRPr="00452AF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452AFF">
        <w:rPr>
          <w:rFonts w:ascii="Times New Roman" w:hAnsi="Times New Roman" w:cs="Times New Roman"/>
          <w:sz w:val="24"/>
          <w:szCs w:val="24"/>
        </w:rPr>
        <w:t xml:space="preserve"> Туризм и спортивное ориентирование: курс лекций</w:t>
      </w:r>
      <w:proofErr w:type="gramStart"/>
      <w:r w:rsidRPr="00452AF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52AFF">
        <w:rPr>
          <w:rFonts w:ascii="Times New Roman" w:hAnsi="Times New Roman" w:cs="Times New Roman"/>
          <w:sz w:val="24"/>
          <w:szCs w:val="24"/>
        </w:rPr>
        <w:t xml:space="preserve"> [16+] / авт.-сост. К.Г. Зеленский, А.В. Абрамов, Д.Н. Безлепкин ; Министерство науки и высшего образования РФ и др. – Ставрополь : СКФУ, 2018. – 132 с. – Режим доступа: по подписке. – URL: </w:t>
      </w:r>
      <w:hyperlink r:id="rId11" w:history="1">
        <w:r w:rsidRPr="00452AFF">
          <w:rPr>
            <w:rStyle w:val="a4"/>
            <w:rFonts w:ascii="Times New Roman" w:hAnsi="Times New Roman" w:cs="Times New Roman"/>
            <w:sz w:val="24"/>
            <w:szCs w:val="24"/>
          </w:rPr>
          <w:t>http://biblioclub.ru/index.php?page=book&amp;id=562693</w:t>
        </w:r>
      </w:hyperlink>
      <w:r w:rsidRPr="00452AFF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452AF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452AFF">
        <w:rPr>
          <w:rFonts w:ascii="Times New Roman" w:hAnsi="Times New Roman" w:cs="Times New Roman"/>
          <w:sz w:val="24"/>
          <w:szCs w:val="24"/>
        </w:rPr>
        <w:t>. в кн. – Текст</w:t>
      </w:r>
      <w:proofErr w:type="gramStart"/>
      <w:r w:rsidRPr="00452AF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52AF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D552C9" w:rsidRPr="00A118A3" w:rsidRDefault="00D552C9" w:rsidP="00D552C9">
      <w:pPr>
        <w:numPr>
          <w:ilvl w:val="2"/>
          <w:numId w:val="2"/>
        </w:numPr>
        <w:spacing w:after="0" w:line="360" w:lineRule="auto"/>
        <w:ind w:left="128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Основные электронные издания</w:t>
      </w:r>
    </w:p>
    <w:p w:rsidR="00452AFF" w:rsidRPr="00452AFF" w:rsidRDefault="00452AFF" w:rsidP="00452AFF">
      <w:pPr>
        <w:pStyle w:val="a5"/>
        <w:widowControl w:val="0"/>
        <w:numPr>
          <w:ilvl w:val="0"/>
          <w:numId w:val="18"/>
        </w:numPr>
        <w:ind w:left="142" w:firstLine="426"/>
        <w:rPr>
          <w:rFonts w:ascii="Times New Roman" w:hAnsi="Times New Roman" w:cs="Times New Roman"/>
          <w:sz w:val="24"/>
          <w:szCs w:val="24"/>
        </w:rPr>
      </w:pPr>
      <w:r w:rsidRPr="00452AFF">
        <w:rPr>
          <w:rFonts w:ascii="Times New Roman" w:hAnsi="Times New Roman" w:cs="Times New Roman"/>
          <w:sz w:val="24"/>
          <w:szCs w:val="24"/>
        </w:rPr>
        <w:t>Организация детско-юношеского и молодежного туризма / И.Е. Карасев, Е.В. Кулагина, О.В. Лукина, Б.К. </w:t>
      </w:r>
      <w:proofErr w:type="spellStart"/>
      <w:r w:rsidRPr="00452AFF">
        <w:rPr>
          <w:rFonts w:ascii="Times New Roman" w:hAnsi="Times New Roman" w:cs="Times New Roman"/>
          <w:sz w:val="24"/>
          <w:szCs w:val="24"/>
        </w:rPr>
        <w:t>Смагулов</w:t>
      </w:r>
      <w:proofErr w:type="spellEnd"/>
      <w:proofErr w:type="gramStart"/>
      <w:r w:rsidRPr="00452AFF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52A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AF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52AFF">
        <w:rPr>
          <w:rFonts w:ascii="Times New Roman" w:hAnsi="Times New Roman" w:cs="Times New Roman"/>
          <w:sz w:val="24"/>
          <w:szCs w:val="24"/>
        </w:rPr>
        <w:t xml:space="preserve"> России, Омский </w:t>
      </w:r>
      <w:r w:rsidRPr="00452AFF">
        <w:rPr>
          <w:rFonts w:ascii="Times New Roman" w:hAnsi="Times New Roman" w:cs="Times New Roman"/>
          <w:sz w:val="24"/>
          <w:szCs w:val="24"/>
        </w:rPr>
        <w:lastRenderedPageBreak/>
        <w:t>государственный технический университет. – Омск</w:t>
      </w:r>
      <w:proofErr w:type="gramStart"/>
      <w:r w:rsidRPr="00452AF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52AFF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452AFF">
        <w:rPr>
          <w:rFonts w:ascii="Times New Roman" w:hAnsi="Times New Roman" w:cs="Times New Roman"/>
          <w:sz w:val="24"/>
          <w:szCs w:val="24"/>
        </w:rPr>
        <w:t>ОмГТУ</w:t>
      </w:r>
      <w:proofErr w:type="spellEnd"/>
      <w:r w:rsidRPr="00452AFF">
        <w:rPr>
          <w:rFonts w:ascii="Times New Roman" w:hAnsi="Times New Roman" w:cs="Times New Roman"/>
          <w:sz w:val="24"/>
          <w:szCs w:val="24"/>
        </w:rPr>
        <w:t>, 2017. – 92 с. – Режим доступа: по подписке. – URL: </w:t>
      </w:r>
      <w:hyperlink r:id="rId12" w:history="1">
        <w:r w:rsidRPr="00452AFF">
          <w:rPr>
            <w:rStyle w:val="a4"/>
            <w:rFonts w:ascii="Times New Roman" w:hAnsi="Times New Roman" w:cs="Times New Roman"/>
            <w:sz w:val="24"/>
            <w:szCs w:val="24"/>
          </w:rPr>
          <w:t>http://biblioclub.ru/index.php?page=book&amp;id=493421</w:t>
        </w:r>
      </w:hyperlink>
      <w:r w:rsidRPr="00452AFF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452AF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452AFF">
        <w:rPr>
          <w:rFonts w:ascii="Times New Roman" w:hAnsi="Times New Roman" w:cs="Times New Roman"/>
          <w:sz w:val="24"/>
          <w:szCs w:val="24"/>
        </w:rPr>
        <w:t>.: с. 85-89. – ISBN 978-5-8149-2517-6. – Текст</w:t>
      </w:r>
      <w:proofErr w:type="gramStart"/>
      <w:r w:rsidRPr="00452AF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52AF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452AFF" w:rsidRDefault="00452AFF" w:rsidP="00452AFF">
      <w:pPr>
        <w:numPr>
          <w:ilvl w:val="0"/>
          <w:numId w:val="18"/>
        </w:numPr>
        <w:tabs>
          <w:tab w:val="left" w:pos="568"/>
        </w:tabs>
        <w:spacing w:after="0"/>
        <w:ind w:left="142" w:firstLine="426"/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 xml:space="preserve">Физическая культура: учебник и практикум для среднего профессионального образования / А. Б. </w:t>
      </w:r>
      <w:proofErr w:type="spellStart"/>
      <w:r>
        <w:rPr>
          <w:rFonts w:eastAsia="Calibri"/>
          <w:bCs/>
          <w:iCs/>
          <w:sz w:val="24"/>
          <w:szCs w:val="24"/>
          <w:lang w:eastAsia="en-US"/>
        </w:rPr>
        <w:t>Муллер</w:t>
      </w:r>
      <w:proofErr w:type="spellEnd"/>
      <w:r>
        <w:rPr>
          <w:rFonts w:eastAsia="Calibri"/>
          <w:bCs/>
          <w:iCs/>
          <w:sz w:val="24"/>
          <w:szCs w:val="24"/>
          <w:lang w:eastAsia="en-US"/>
        </w:rPr>
        <w:t xml:space="preserve"> [и др.]. — Москва: Издательство </w:t>
      </w:r>
      <w:proofErr w:type="spellStart"/>
      <w:r>
        <w:rPr>
          <w:rFonts w:eastAsia="Calibri"/>
          <w:bCs/>
          <w:iCs/>
          <w:sz w:val="24"/>
          <w:szCs w:val="24"/>
          <w:lang w:eastAsia="en-US"/>
        </w:rPr>
        <w:t>Юрайт</w:t>
      </w:r>
      <w:proofErr w:type="spellEnd"/>
      <w:r>
        <w:rPr>
          <w:rFonts w:eastAsia="Calibri"/>
          <w:bCs/>
          <w:iCs/>
          <w:sz w:val="24"/>
          <w:szCs w:val="24"/>
          <w:lang w:eastAsia="en-US"/>
        </w:rPr>
        <w:t>, 2021. — 424 с. — (Профессиональное образование). — ISBN 978-5-534-02612-2. — Текст: электронный</w:t>
      </w:r>
    </w:p>
    <w:p w:rsidR="00452AFF" w:rsidRDefault="00452AFF" w:rsidP="00452AFF">
      <w:pPr>
        <w:numPr>
          <w:ilvl w:val="0"/>
          <w:numId w:val="18"/>
        </w:numPr>
        <w:tabs>
          <w:tab w:val="left" w:pos="568"/>
        </w:tabs>
        <w:spacing w:after="0"/>
        <w:ind w:left="284" w:firstLine="284"/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Cs/>
          <w:sz w:val="24"/>
          <w:szCs w:val="24"/>
          <w:lang w:eastAsia="en-US"/>
        </w:rPr>
        <w:t xml:space="preserve">Физическая культура: учебное пособие для среднего профессионального образования / Е. В. </w:t>
      </w:r>
      <w:proofErr w:type="spellStart"/>
      <w:r>
        <w:rPr>
          <w:rFonts w:eastAsia="Calibri"/>
          <w:bCs/>
          <w:sz w:val="24"/>
          <w:szCs w:val="24"/>
          <w:lang w:eastAsia="en-US"/>
        </w:rPr>
        <w:t>Конеева</w:t>
      </w:r>
      <w:proofErr w:type="spellEnd"/>
      <w:r>
        <w:rPr>
          <w:rFonts w:eastAsia="Calibri"/>
          <w:bCs/>
          <w:sz w:val="24"/>
          <w:szCs w:val="24"/>
          <w:lang w:eastAsia="en-US"/>
        </w:rPr>
        <w:t xml:space="preserve"> [и др.]</w:t>
      </w:r>
      <w:proofErr w:type="gramStart"/>
      <w:r>
        <w:rPr>
          <w:rFonts w:eastAsia="Calibri"/>
          <w:bCs/>
          <w:sz w:val="24"/>
          <w:szCs w:val="24"/>
          <w:lang w:eastAsia="en-US"/>
        </w:rPr>
        <w:t xml:space="preserve"> ;</w:t>
      </w:r>
      <w:proofErr w:type="gramEnd"/>
      <w:r>
        <w:rPr>
          <w:rFonts w:eastAsia="Calibri"/>
          <w:bCs/>
          <w:sz w:val="24"/>
          <w:szCs w:val="24"/>
          <w:lang w:eastAsia="en-US"/>
        </w:rPr>
        <w:t xml:space="preserve"> под редакцией Е. В. </w:t>
      </w:r>
      <w:proofErr w:type="spellStart"/>
      <w:r>
        <w:rPr>
          <w:rFonts w:eastAsia="Calibri"/>
          <w:bCs/>
          <w:sz w:val="24"/>
          <w:szCs w:val="24"/>
          <w:lang w:eastAsia="en-US"/>
        </w:rPr>
        <w:t>Конеевой</w:t>
      </w:r>
      <w:proofErr w:type="spellEnd"/>
      <w:r>
        <w:rPr>
          <w:rFonts w:eastAsia="Calibri"/>
          <w:bCs/>
          <w:sz w:val="24"/>
          <w:szCs w:val="24"/>
          <w:lang w:eastAsia="en-US"/>
        </w:rPr>
        <w:t xml:space="preserve">. — 2-е изд., </w:t>
      </w:r>
      <w:proofErr w:type="spellStart"/>
      <w:r>
        <w:rPr>
          <w:rFonts w:eastAsia="Calibri"/>
          <w:bCs/>
          <w:sz w:val="24"/>
          <w:szCs w:val="24"/>
          <w:lang w:eastAsia="en-US"/>
        </w:rPr>
        <w:t>перераб</w:t>
      </w:r>
      <w:proofErr w:type="spellEnd"/>
      <w:r>
        <w:rPr>
          <w:rFonts w:eastAsia="Calibri"/>
          <w:bCs/>
          <w:sz w:val="24"/>
          <w:szCs w:val="24"/>
          <w:lang w:eastAsia="en-US"/>
        </w:rPr>
        <w:t xml:space="preserve">. и доп. — Москва : Издательство </w:t>
      </w:r>
      <w:proofErr w:type="spellStart"/>
      <w:r>
        <w:rPr>
          <w:rFonts w:eastAsia="Calibri"/>
          <w:bCs/>
          <w:sz w:val="24"/>
          <w:szCs w:val="24"/>
          <w:lang w:eastAsia="en-US"/>
        </w:rPr>
        <w:t>Юрайт</w:t>
      </w:r>
      <w:proofErr w:type="spellEnd"/>
      <w:r>
        <w:rPr>
          <w:rFonts w:eastAsia="Calibri"/>
          <w:bCs/>
          <w:sz w:val="24"/>
          <w:szCs w:val="24"/>
          <w:lang w:eastAsia="en-US"/>
        </w:rPr>
        <w:t>, 2021. — 599 с. — (Профессиональное образование). — ISBN 978-5-534-13554-1. — Текст</w:t>
      </w:r>
      <w:proofErr w:type="gramStart"/>
      <w:r>
        <w:rPr>
          <w:rFonts w:eastAsia="Calibri"/>
          <w:bCs/>
          <w:sz w:val="24"/>
          <w:szCs w:val="24"/>
          <w:lang w:eastAsia="en-US"/>
        </w:rPr>
        <w:t xml:space="preserve"> :</w:t>
      </w:r>
      <w:proofErr w:type="gramEnd"/>
      <w:r>
        <w:rPr>
          <w:rFonts w:eastAsia="Calibri"/>
          <w:bCs/>
          <w:sz w:val="24"/>
          <w:szCs w:val="24"/>
          <w:lang w:eastAsia="en-US"/>
        </w:rPr>
        <w:t xml:space="preserve"> электронный // Образовательная платформа </w:t>
      </w:r>
      <w:proofErr w:type="spellStart"/>
      <w:r>
        <w:rPr>
          <w:rFonts w:eastAsia="Calibri"/>
          <w:bCs/>
          <w:sz w:val="24"/>
          <w:szCs w:val="24"/>
          <w:lang w:eastAsia="en-US"/>
        </w:rPr>
        <w:t>Юрайт</w:t>
      </w:r>
      <w:proofErr w:type="spellEnd"/>
      <w:r>
        <w:rPr>
          <w:rFonts w:eastAsia="Calibri"/>
          <w:bCs/>
          <w:sz w:val="24"/>
          <w:szCs w:val="24"/>
          <w:lang w:eastAsia="en-US"/>
        </w:rPr>
        <w:t xml:space="preserve"> [сайт]. — URL: </w:t>
      </w:r>
      <w:hyperlink r:id="rId13" w:history="1">
        <w:r>
          <w:rPr>
            <w:rFonts w:eastAsia="Calibri"/>
            <w:bCs/>
            <w:color w:val="0000FF"/>
            <w:sz w:val="24"/>
            <w:szCs w:val="24"/>
            <w:u w:val="single"/>
            <w:lang w:eastAsia="en-US"/>
          </w:rPr>
          <w:t>https://urait.ru/bcode/475342</w:t>
        </w:r>
      </w:hyperlink>
    </w:p>
    <w:p w:rsidR="00452AFF" w:rsidRPr="00452AFF" w:rsidRDefault="00452AFF" w:rsidP="00452AFF">
      <w:pPr>
        <w:tabs>
          <w:tab w:val="left" w:pos="993"/>
        </w:tabs>
        <w:spacing w:after="0"/>
        <w:ind w:left="928"/>
        <w:contextualSpacing/>
        <w:jc w:val="both"/>
        <w:rPr>
          <w:rFonts w:eastAsia="Calibri"/>
          <w:bCs/>
          <w:sz w:val="24"/>
          <w:szCs w:val="24"/>
          <w:lang w:eastAsia="en-US"/>
        </w:rPr>
      </w:pPr>
    </w:p>
    <w:p w:rsidR="00D552C9" w:rsidRPr="00A118A3" w:rsidRDefault="00D552C9" w:rsidP="00D552C9">
      <w:pPr>
        <w:numPr>
          <w:ilvl w:val="2"/>
          <w:numId w:val="2"/>
        </w:numPr>
        <w:spacing w:after="0" w:line="360" w:lineRule="auto"/>
        <w:ind w:left="128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Дополнительные источники</w:t>
      </w:r>
    </w:p>
    <w:p w:rsidR="00452AFF" w:rsidRDefault="00452AFF" w:rsidP="00452AFF">
      <w:pPr>
        <w:numPr>
          <w:ilvl w:val="0"/>
          <w:numId w:val="20"/>
        </w:numPr>
        <w:tabs>
          <w:tab w:val="left" w:pos="993"/>
        </w:tabs>
        <w:suppressAutoHyphens/>
        <w:spacing w:after="0"/>
        <w:ind w:left="0"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Физическая культура: учебник для студ. учреждений </w:t>
      </w:r>
      <w:proofErr w:type="spellStart"/>
      <w:r>
        <w:rPr>
          <w:rFonts w:eastAsia="Calibri"/>
          <w:sz w:val="24"/>
          <w:szCs w:val="24"/>
          <w:lang w:eastAsia="en-US"/>
        </w:rPr>
        <w:t>высш</w:t>
      </w:r>
      <w:proofErr w:type="spellEnd"/>
      <w:r>
        <w:rPr>
          <w:rFonts w:eastAsia="Calibri"/>
          <w:sz w:val="24"/>
          <w:szCs w:val="24"/>
          <w:lang w:eastAsia="en-US"/>
        </w:rPr>
        <w:t xml:space="preserve">. проф. образования / И.С. Барчуков; под </w:t>
      </w:r>
      <w:proofErr w:type="spellStart"/>
      <w:r>
        <w:rPr>
          <w:rFonts w:eastAsia="Calibri"/>
          <w:sz w:val="24"/>
          <w:szCs w:val="24"/>
          <w:lang w:eastAsia="en-US"/>
        </w:rPr>
        <w:t>общ</w:t>
      </w:r>
      <w:proofErr w:type="gramStart"/>
      <w:r>
        <w:rPr>
          <w:rFonts w:eastAsia="Calibri"/>
          <w:sz w:val="24"/>
          <w:szCs w:val="24"/>
          <w:lang w:eastAsia="en-US"/>
        </w:rPr>
        <w:t>.р</w:t>
      </w:r>
      <w:proofErr w:type="gramEnd"/>
      <w:r>
        <w:rPr>
          <w:rFonts w:eastAsia="Calibri"/>
          <w:sz w:val="24"/>
          <w:szCs w:val="24"/>
          <w:lang w:eastAsia="en-US"/>
        </w:rPr>
        <w:t>ед</w:t>
      </w:r>
      <w:proofErr w:type="spellEnd"/>
      <w:r>
        <w:rPr>
          <w:rFonts w:eastAsia="Calibri"/>
          <w:sz w:val="24"/>
          <w:szCs w:val="24"/>
          <w:lang w:eastAsia="en-US"/>
        </w:rPr>
        <w:t xml:space="preserve">. Н.Н. Маликова.-6-е изд., стер.- </w:t>
      </w:r>
      <w:proofErr w:type="spellStart"/>
      <w:r>
        <w:rPr>
          <w:rFonts w:eastAsia="Calibri"/>
          <w:sz w:val="24"/>
          <w:szCs w:val="24"/>
          <w:lang w:eastAsia="en-US"/>
        </w:rPr>
        <w:t>М.:Издательский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центр «Академия», 2013. – 528 с.</w:t>
      </w:r>
    </w:p>
    <w:p w:rsidR="00452AFF" w:rsidRDefault="00452AFF" w:rsidP="00452AFF">
      <w:pPr>
        <w:numPr>
          <w:ilvl w:val="0"/>
          <w:numId w:val="20"/>
        </w:numPr>
        <w:tabs>
          <w:tab w:val="left" w:pos="993"/>
        </w:tabs>
        <w:spacing w:after="0"/>
        <w:ind w:left="0" w:firstLine="567"/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Cs/>
          <w:sz w:val="24"/>
          <w:szCs w:val="24"/>
          <w:lang w:eastAsia="en-US"/>
        </w:rPr>
        <w:t xml:space="preserve">        Филиппова, Ю. С. Физическая культура</w:t>
      </w:r>
      <w:proofErr w:type="gramStart"/>
      <w:r>
        <w:rPr>
          <w:rFonts w:eastAsia="Calibri"/>
          <w:bCs/>
          <w:sz w:val="24"/>
          <w:szCs w:val="24"/>
          <w:lang w:eastAsia="en-US"/>
        </w:rPr>
        <w:t xml:space="preserve"> :</w:t>
      </w:r>
      <w:proofErr w:type="gramEnd"/>
      <w:r>
        <w:rPr>
          <w:rFonts w:eastAsia="Calibri"/>
          <w:bCs/>
          <w:sz w:val="24"/>
          <w:szCs w:val="24"/>
          <w:lang w:eastAsia="en-US"/>
        </w:rPr>
        <w:t xml:space="preserve"> учебно-методическое пособие / Ю.С. Филиппова. — Москва: ИНФРА-М, 2022. — 197 с. — (Среднее профессиональное образование). - ISBN 978-5-16-015948-5. - Текст: электронный. - URL: https://znanium.com/catalog/product/1815141 (дата обращения: 06.10.2021). – Режим доступа: по подписке.</w:t>
      </w:r>
    </w:p>
    <w:p w:rsidR="00452AFF" w:rsidRDefault="00452AFF" w:rsidP="00452AFF">
      <w:pPr>
        <w:spacing w:after="0" w:line="360" w:lineRule="auto"/>
        <w:ind w:lef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C9" w:rsidRPr="00A118A3" w:rsidRDefault="00D552C9" w:rsidP="00D552C9">
      <w:pPr>
        <w:numPr>
          <w:ilvl w:val="0"/>
          <w:numId w:val="2"/>
        </w:numPr>
        <w:spacing w:after="0" w:line="360" w:lineRule="auto"/>
        <w:ind w:left="0" w:firstLine="6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Контроль и оценка результатов освоения учебной дисциплины</w:t>
      </w:r>
    </w:p>
    <w:tbl>
      <w:tblPr>
        <w:tblStyle w:val="11"/>
        <w:tblW w:w="0" w:type="auto"/>
        <w:tblLook w:val="04A0"/>
      </w:tblPr>
      <w:tblGrid>
        <w:gridCol w:w="3875"/>
        <w:gridCol w:w="2320"/>
        <w:gridCol w:w="3051"/>
      </w:tblGrid>
      <w:tr w:rsidR="00D552C9" w:rsidRPr="00A118A3" w:rsidTr="005B0B25">
        <w:tc>
          <w:tcPr>
            <w:tcW w:w="3875" w:type="dxa"/>
          </w:tcPr>
          <w:p w:rsidR="00D552C9" w:rsidRPr="00A118A3" w:rsidRDefault="00D552C9" w:rsidP="00BD5DF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18A3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</w:tc>
        <w:tc>
          <w:tcPr>
            <w:tcW w:w="2320" w:type="dxa"/>
          </w:tcPr>
          <w:p w:rsidR="00D552C9" w:rsidRPr="00A118A3" w:rsidRDefault="00D552C9" w:rsidP="00BD5DF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18A3">
              <w:rPr>
                <w:rFonts w:ascii="Times New Roman" w:hAnsi="Times New Roman" w:cs="Times New Roman"/>
                <w:b/>
                <w:bCs/>
              </w:rPr>
              <w:t>Критерии оценки</w:t>
            </w:r>
          </w:p>
        </w:tc>
        <w:tc>
          <w:tcPr>
            <w:tcW w:w="3051" w:type="dxa"/>
          </w:tcPr>
          <w:p w:rsidR="00D552C9" w:rsidRPr="00A118A3" w:rsidRDefault="00D552C9" w:rsidP="00BD5DF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18A3">
              <w:rPr>
                <w:rFonts w:ascii="Times New Roman" w:hAnsi="Times New Roman" w:cs="Times New Roman"/>
                <w:b/>
                <w:bCs/>
              </w:rPr>
              <w:t>Методы оценки</w:t>
            </w:r>
          </w:p>
        </w:tc>
      </w:tr>
      <w:tr w:rsidR="005B0B25" w:rsidRPr="00A118A3" w:rsidTr="005B0B25">
        <w:trPr>
          <w:trHeight w:val="413"/>
        </w:trPr>
        <w:tc>
          <w:tcPr>
            <w:tcW w:w="9246" w:type="dxa"/>
            <w:gridSpan w:val="3"/>
          </w:tcPr>
          <w:p w:rsidR="005B0B25" w:rsidRPr="00A118A3" w:rsidRDefault="005B0B25" w:rsidP="005B0B25">
            <w:pPr>
              <w:rPr>
                <w:rFonts w:ascii="Times New Roman" w:hAnsi="Times New Roman" w:cs="Times New Roman"/>
                <w:b/>
                <w:bCs/>
              </w:rPr>
            </w:pPr>
            <w:r w:rsidRPr="005B0B25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D552C9" w:rsidRPr="00A118A3" w:rsidTr="005B0B25">
        <w:tc>
          <w:tcPr>
            <w:tcW w:w="3875" w:type="dxa"/>
          </w:tcPr>
          <w:p w:rsidR="00D552C9" w:rsidRPr="0056215E" w:rsidRDefault="0056215E" w:rsidP="0056215E">
            <w:pPr>
              <w:pStyle w:val="a5"/>
              <w:numPr>
                <w:ilvl w:val="0"/>
                <w:numId w:val="21"/>
              </w:numPr>
              <w:ind w:left="2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5E">
              <w:rPr>
                <w:rFonts w:ascii="Times New Roman" w:hAnsi="Times New Roman" w:cs="Times New Roman"/>
                <w:sz w:val="24"/>
                <w:szCs w:val="24"/>
              </w:rPr>
              <w:t>планировать, проводить и анализировать занятия по спортивному туризму.</w:t>
            </w:r>
          </w:p>
          <w:p w:rsidR="0056215E" w:rsidRPr="0056215E" w:rsidRDefault="0056215E" w:rsidP="0056215E">
            <w:pPr>
              <w:pStyle w:val="a5"/>
              <w:numPr>
                <w:ilvl w:val="0"/>
                <w:numId w:val="21"/>
              </w:numPr>
              <w:ind w:left="2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5E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приемы страховки и </w:t>
            </w:r>
            <w:proofErr w:type="spellStart"/>
            <w:r w:rsidRPr="0056215E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Pr="0056215E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технических приёмов в спортивном туризме</w:t>
            </w:r>
          </w:p>
          <w:p w:rsidR="0056215E" w:rsidRPr="0056215E" w:rsidRDefault="0056215E" w:rsidP="0056215E">
            <w:pPr>
              <w:pStyle w:val="a5"/>
              <w:numPr>
                <w:ilvl w:val="0"/>
                <w:numId w:val="21"/>
              </w:numPr>
              <w:ind w:left="22"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6215E">
              <w:rPr>
                <w:rFonts w:ascii="Times New Roman" w:hAnsi="Times New Roman" w:cs="Times New Roman"/>
                <w:sz w:val="24"/>
                <w:szCs w:val="24"/>
              </w:rPr>
              <w:t>использовать терминологию спортивного туризма</w:t>
            </w:r>
          </w:p>
        </w:tc>
        <w:tc>
          <w:tcPr>
            <w:tcW w:w="2320" w:type="dxa"/>
          </w:tcPr>
          <w:p w:rsidR="00A50485" w:rsidRPr="00A50485" w:rsidRDefault="00A50485" w:rsidP="00A50485">
            <w:pPr>
              <w:pStyle w:val="a5"/>
              <w:numPr>
                <w:ilvl w:val="0"/>
                <w:numId w:val="23"/>
              </w:numPr>
              <w:ind w:left="34" w:hanging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0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правильность формулировки цели и задач в соответствии с триединой функцией образовательного  процесса; </w:t>
            </w:r>
          </w:p>
          <w:p w:rsidR="00D552C9" w:rsidRPr="00A50485" w:rsidRDefault="00A50485" w:rsidP="00A50485">
            <w:pPr>
              <w:pStyle w:val="a5"/>
              <w:numPr>
                <w:ilvl w:val="0"/>
                <w:numId w:val="23"/>
              </w:numPr>
              <w:ind w:left="34" w:hanging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0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оптимальный подбор форм</w:t>
            </w:r>
            <w:proofErr w:type="gramStart"/>
            <w:r w:rsidRPr="00A50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A504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методов, приемов и средств обучения</w:t>
            </w:r>
          </w:p>
          <w:p w:rsidR="00A50485" w:rsidRPr="00A118A3" w:rsidRDefault="00A50485" w:rsidP="00BD5DF4">
            <w:pPr>
              <w:ind w:firstLine="66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051" w:type="dxa"/>
          </w:tcPr>
          <w:p w:rsidR="00D552C9" w:rsidRPr="00A118A3" w:rsidRDefault="00FA2066" w:rsidP="00FA206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206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устный опрос, тестирование</w:t>
            </w:r>
          </w:p>
        </w:tc>
      </w:tr>
      <w:tr w:rsidR="005B0B25" w:rsidRPr="00A118A3" w:rsidTr="00BF24C8">
        <w:tc>
          <w:tcPr>
            <w:tcW w:w="9246" w:type="dxa"/>
            <w:gridSpan w:val="3"/>
          </w:tcPr>
          <w:p w:rsidR="005B0B25" w:rsidRPr="00FA2066" w:rsidRDefault="005B0B25" w:rsidP="005B0B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B0B25"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</w:rPr>
              <w:lastRenderedPageBreak/>
              <w:t>Перечень умений, осваиваемых в рамках дисциплины:</w:t>
            </w:r>
          </w:p>
        </w:tc>
      </w:tr>
      <w:tr w:rsidR="00D552C9" w:rsidRPr="00A118A3" w:rsidTr="005B0B25">
        <w:tc>
          <w:tcPr>
            <w:tcW w:w="3875" w:type="dxa"/>
          </w:tcPr>
          <w:p w:rsidR="00D552C9" w:rsidRPr="0056215E" w:rsidRDefault="0056215E" w:rsidP="0056215E">
            <w:pPr>
              <w:pStyle w:val="a5"/>
              <w:numPr>
                <w:ilvl w:val="0"/>
                <w:numId w:val="22"/>
              </w:numPr>
              <w:ind w:left="2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5E">
              <w:rPr>
                <w:rFonts w:ascii="Times New Roman" w:hAnsi="Times New Roman" w:cs="Times New Roman"/>
                <w:sz w:val="24"/>
                <w:szCs w:val="24"/>
              </w:rPr>
              <w:t>технику спортивного туризма</w:t>
            </w:r>
          </w:p>
          <w:p w:rsidR="0056215E" w:rsidRPr="0056215E" w:rsidRDefault="0056215E" w:rsidP="0056215E">
            <w:pPr>
              <w:pStyle w:val="a5"/>
              <w:numPr>
                <w:ilvl w:val="0"/>
                <w:numId w:val="22"/>
              </w:numPr>
              <w:ind w:left="2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5E">
              <w:rPr>
                <w:rFonts w:ascii="Times New Roman" w:hAnsi="Times New Roman" w:cs="Times New Roman"/>
                <w:sz w:val="24"/>
                <w:szCs w:val="24"/>
              </w:rPr>
              <w:t>особенности и методику развития физических качеств в спортивном туризме</w:t>
            </w:r>
          </w:p>
          <w:p w:rsidR="0056215E" w:rsidRPr="0056215E" w:rsidRDefault="0056215E" w:rsidP="0056215E">
            <w:pPr>
              <w:pStyle w:val="a5"/>
              <w:numPr>
                <w:ilvl w:val="0"/>
                <w:numId w:val="22"/>
              </w:numPr>
              <w:ind w:left="22"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6215E">
              <w:rPr>
                <w:rFonts w:ascii="Times New Roman" w:hAnsi="Times New Roman" w:cs="Times New Roman"/>
                <w:sz w:val="24"/>
                <w:szCs w:val="24"/>
              </w:rPr>
              <w:t>технику безопасности и требования к физкультурно-спортивным сооружениям, оборудованию и инвентарю при занятиях спортивным туризмом</w:t>
            </w:r>
          </w:p>
        </w:tc>
        <w:tc>
          <w:tcPr>
            <w:tcW w:w="2320" w:type="dxa"/>
          </w:tcPr>
          <w:p w:rsidR="00D552C9" w:rsidRPr="00FA2066" w:rsidRDefault="00FA2066" w:rsidP="00FA2066">
            <w:pPr>
              <w:pStyle w:val="a5"/>
              <w:numPr>
                <w:ilvl w:val="0"/>
                <w:numId w:val="24"/>
              </w:numPr>
              <w:ind w:left="-20" w:firstLine="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06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планировать и проводить учебные занятия по туризму</w:t>
            </w:r>
          </w:p>
          <w:p w:rsidR="00FA2066" w:rsidRPr="00FA2066" w:rsidRDefault="00FA2066" w:rsidP="00FA2066">
            <w:pPr>
              <w:pStyle w:val="a5"/>
              <w:numPr>
                <w:ilvl w:val="0"/>
                <w:numId w:val="24"/>
              </w:numPr>
              <w:ind w:left="-20" w:firstLine="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06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планировать внеурочные мероприятия</w:t>
            </w:r>
          </w:p>
          <w:p w:rsidR="00FA2066" w:rsidRPr="00FA2066" w:rsidRDefault="00FA2066" w:rsidP="00FA2066">
            <w:pPr>
              <w:pStyle w:val="a5"/>
              <w:numPr>
                <w:ilvl w:val="0"/>
                <w:numId w:val="24"/>
              </w:numPr>
              <w:ind w:left="-20" w:firstLine="6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2066">
              <w:rPr>
                <w:rFonts w:ascii="Times New Roman" w:eastAsia="SimSun" w:hAnsi="Times New Roman" w:cs="Times New Roman"/>
                <w:color w:val="0D0D0D"/>
                <w:sz w:val="24"/>
                <w:szCs w:val="24"/>
                <w:lang w:eastAsia="en-US"/>
              </w:rPr>
              <w:t>владеет техническими приемами и двигательными действиями базовых видов спорта, активно применяет их в игровой и соревновательной деятельности</w:t>
            </w:r>
          </w:p>
        </w:tc>
        <w:tc>
          <w:tcPr>
            <w:tcW w:w="3051" w:type="dxa"/>
          </w:tcPr>
          <w:p w:rsidR="00FA2066" w:rsidRPr="00FA2066" w:rsidRDefault="00FA2066" w:rsidP="00BD5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A2066">
              <w:rPr>
                <w:rFonts w:ascii="Times New Roman" w:hAnsi="Times New Roman" w:cs="Times New Roman"/>
                <w:sz w:val="24"/>
                <w:szCs w:val="24"/>
              </w:rPr>
              <w:t>рактические работы на моделирование целей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Pr="00FA2066">
              <w:rPr>
                <w:rFonts w:ascii="Times New Roman" w:hAnsi="Times New Roman" w:cs="Times New Roman"/>
                <w:sz w:val="24"/>
                <w:szCs w:val="24"/>
              </w:rPr>
              <w:t>дач урока.</w:t>
            </w:r>
          </w:p>
          <w:p w:rsidR="00FA2066" w:rsidRPr="00FA2066" w:rsidRDefault="00FA2066" w:rsidP="00FA206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20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промежуточной аттестации</w:t>
            </w:r>
          </w:p>
          <w:p w:rsidR="00D552C9" w:rsidRPr="00A118A3" w:rsidRDefault="00D552C9" w:rsidP="00BD5DF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EE36E4" w:rsidRDefault="00EE36E4"/>
    <w:sectPr w:rsidR="00EE36E4" w:rsidSect="00572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41BF"/>
    <w:multiLevelType w:val="multilevel"/>
    <w:tmpl w:val="061041B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554196"/>
    <w:multiLevelType w:val="hybridMultilevel"/>
    <w:tmpl w:val="870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05F49"/>
    <w:multiLevelType w:val="multilevel"/>
    <w:tmpl w:val="6A98D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5CA21D6"/>
    <w:multiLevelType w:val="hybridMultilevel"/>
    <w:tmpl w:val="8048F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6562D"/>
    <w:multiLevelType w:val="hybridMultilevel"/>
    <w:tmpl w:val="925A2A14"/>
    <w:lvl w:ilvl="0" w:tplc="44CA901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22165DB9"/>
    <w:multiLevelType w:val="hybridMultilevel"/>
    <w:tmpl w:val="94D407E4"/>
    <w:lvl w:ilvl="0" w:tplc="44CA9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D46FC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B2E1B"/>
    <w:multiLevelType w:val="hybridMultilevel"/>
    <w:tmpl w:val="7D024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15DF8"/>
    <w:multiLevelType w:val="hybridMultilevel"/>
    <w:tmpl w:val="9712FD74"/>
    <w:lvl w:ilvl="0" w:tplc="589E22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5AB125C"/>
    <w:multiLevelType w:val="hybridMultilevel"/>
    <w:tmpl w:val="123A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B021C6"/>
    <w:multiLevelType w:val="hybridMultilevel"/>
    <w:tmpl w:val="28A6DFB6"/>
    <w:lvl w:ilvl="0" w:tplc="E104FB3E">
      <w:start w:val="1"/>
      <w:numFmt w:val="decimal"/>
      <w:lvlText w:val="%1."/>
      <w:lvlJc w:val="left"/>
      <w:pPr>
        <w:ind w:left="164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1">
    <w:nsid w:val="3C0965D2"/>
    <w:multiLevelType w:val="hybridMultilevel"/>
    <w:tmpl w:val="04661B68"/>
    <w:lvl w:ilvl="0" w:tplc="44CA9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67BFC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>
    <w:nsid w:val="438F7657"/>
    <w:multiLevelType w:val="hybridMultilevel"/>
    <w:tmpl w:val="6BBA1C92"/>
    <w:lvl w:ilvl="0" w:tplc="8FB6AB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AD3DEC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384913"/>
    <w:multiLevelType w:val="hybridMultilevel"/>
    <w:tmpl w:val="5186D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EC2C38"/>
    <w:multiLevelType w:val="hybridMultilevel"/>
    <w:tmpl w:val="1DFCC378"/>
    <w:lvl w:ilvl="0" w:tplc="44CA9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4C13A7"/>
    <w:multiLevelType w:val="hybridMultilevel"/>
    <w:tmpl w:val="571C25D8"/>
    <w:lvl w:ilvl="0" w:tplc="44CA9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E324CB"/>
    <w:multiLevelType w:val="hybridMultilevel"/>
    <w:tmpl w:val="9852F89A"/>
    <w:lvl w:ilvl="0" w:tplc="44CA9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F716FD"/>
    <w:multiLevelType w:val="hybridMultilevel"/>
    <w:tmpl w:val="F4005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012AAD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280570"/>
    <w:multiLevelType w:val="multilevel"/>
    <w:tmpl w:val="7B280570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7E1221"/>
    <w:multiLevelType w:val="hybridMultilevel"/>
    <w:tmpl w:val="7AEE80D2"/>
    <w:lvl w:ilvl="0" w:tplc="44CA901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7D82368E"/>
    <w:multiLevelType w:val="hybridMultilevel"/>
    <w:tmpl w:val="A78EA486"/>
    <w:lvl w:ilvl="0" w:tplc="27AAF570">
      <w:start w:val="1"/>
      <w:numFmt w:val="decimal"/>
      <w:lvlText w:val="%1."/>
      <w:lvlJc w:val="left"/>
      <w:pPr>
        <w:ind w:left="164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7"/>
  </w:num>
  <w:num w:numId="5">
    <w:abstractNumId w:val="19"/>
  </w:num>
  <w:num w:numId="6">
    <w:abstractNumId w:val="23"/>
  </w:num>
  <w:num w:numId="7">
    <w:abstractNumId w:val="10"/>
  </w:num>
  <w:num w:numId="8">
    <w:abstractNumId w:val="14"/>
  </w:num>
  <w:num w:numId="9">
    <w:abstractNumId w:val="20"/>
  </w:num>
  <w:num w:numId="10">
    <w:abstractNumId w:val="6"/>
  </w:num>
  <w:num w:numId="11">
    <w:abstractNumId w:val="13"/>
  </w:num>
  <w:num w:numId="12">
    <w:abstractNumId w:val="15"/>
  </w:num>
  <w:num w:numId="13">
    <w:abstractNumId w:val="11"/>
  </w:num>
  <w:num w:numId="14">
    <w:abstractNumId w:val="3"/>
  </w:num>
  <w:num w:numId="15">
    <w:abstractNumId w:val="5"/>
  </w:num>
  <w:num w:numId="16">
    <w:abstractNumId w:val="9"/>
  </w:num>
  <w:num w:numId="17">
    <w:abstractNumId w:val="18"/>
  </w:num>
  <w:num w:numId="18">
    <w:abstractNumId w:val="8"/>
  </w:num>
  <w:num w:numId="19">
    <w:abstractNumId w:val="21"/>
  </w:num>
  <w:num w:numId="20">
    <w:abstractNumId w:val="0"/>
  </w:num>
  <w:num w:numId="21">
    <w:abstractNumId w:val="17"/>
  </w:num>
  <w:num w:numId="22">
    <w:abstractNumId w:val="16"/>
  </w:num>
  <w:num w:numId="23">
    <w:abstractNumId w:val="22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A80"/>
    <w:rsid w:val="000B44DB"/>
    <w:rsid w:val="00124DA5"/>
    <w:rsid w:val="0035205F"/>
    <w:rsid w:val="00452AFF"/>
    <w:rsid w:val="00554497"/>
    <w:rsid w:val="0056215E"/>
    <w:rsid w:val="00566A48"/>
    <w:rsid w:val="00572B5A"/>
    <w:rsid w:val="0057451F"/>
    <w:rsid w:val="0058150F"/>
    <w:rsid w:val="005B0B25"/>
    <w:rsid w:val="00654F01"/>
    <w:rsid w:val="00766D10"/>
    <w:rsid w:val="007C0C6D"/>
    <w:rsid w:val="007F01A8"/>
    <w:rsid w:val="00800CBE"/>
    <w:rsid w:val="00925187"/>
    <w:rsid w:val="00944EF8"/>
    <w:rsid w:val="00960A80"/>
    <w:rsid w:val="00A50485"/>
    <w:rsid w:val="00B73100"/>
    <w:rsid w:val="00BD5DF4"/>
    <w:rsid w:val="00C60027"/>
    <w:rsid w:val="00CF4CAA"/>
    <w:rsid w:val="00D552C9"/>
    <w:rsid w:val="00EE36E4"/>
    <w:rsid w:val="00F87C40"/>
    <w:rsid w:val="00FA2066"/>
    <w:rsid w:val="00FD7AB0"/>
    <w:rsid w:val="00FF2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2C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124DA5"/>
    <w:pPr>
      <w:widowControl w:val="0"/>
      <w:autoSpaceDE w:val="0"/>
      <w:autoSpaceDN w:val="0"/>
      <w:spacing w:before="72" w:after="0" w:line="240" w:lineRule="auto"/>
      <w:ind w:left="22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D552C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552C9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55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nhideWhenUsed/>
    <w:rsid w:val="00452AF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52AF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24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DA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124DA5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urait.ru/bcode/475342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://biblioclub.ru/index.php?page=book&amp;id=4934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biblioclub.ru/index.php?page=book&amp;id=56269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index.php?page=book&amp;id=42926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8157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C6B0A-F513-453F-B7A4-09D3B673D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3968</Words>
  <Characters>22624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ГАПОУ ВСПК</Company>
  <LinksUpToDate>false</LinksUpToDate>
  <CharactersWithSpaces>26539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2023-12-18T08:31:00Z</dcterms:created>
  <dcterms:modified xsi:type="dcterms:W3CDTF">2023-12-18T08:31:00Z</dcterms:modified>
</cp:coreProperties>
</file>